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603B" w14:textId="74B5FEAE" w:rsidR="00CD1E2C" w:rsidRPr="008A520F" w:rsidRDefault="00A179F6" w:rsidP="00427693">
      <w:pPr>
        <w:pStyle w:val="Abstract"/>
        <w:jc w:val="center"/>
        <w:rPr>
          <w:b/>
          <w:bCs/>
          <w:sz w:val="40"/>
          <w:szCs w:val="40"/>
        </w:rPr>
      </w:pPr>
      <w:bookmarkStart w:id="0" w:name="acidobazna-ravnoteža-u-organizmu"/>
      <w:bookmarkStart w:id="1" w:name="content"/>
      <w:r w:rsidRPr="008A520F">
        <w:rPr>
          <w:b/>
          <w:bCs/>
          <w:sz w:val="40"/>
          <w:szCs w:val="40"/>
        </w:rPr>
        <w:t>UNIVERZITET CRNE GORE</w:t>
      </w:r>
    </w:p>
    <w:p w14:paraId="1112C8D1" w14:textId="77777777" w:rsidR="00FC22A4" w:rsidRDefault="00FC22A4" w:rsidP="00FC22A4">
      <w:pPr>
        <w:pStyle w:val="BodyText"/>
      </w:pPr>
    </w:p>
    <w:p w14:paraId="0319393F" w14:textId="595698BF" w:rsidR="00FC22A4" w:rsidRDefault="00A179F6" w:rsidP="00A179F6">
      <w:pPr>
        <w:pStyle w:val="BodyText"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MEDICNSKI FAKULTET U PODGORICI</w:t>
      </w:r>
    </w:p>
    <w:p w14:paraId="668D5C48" w14:textId="77777777" w:rsidR="006536D5" w:rsidRDefault="006536D5" w:rsidP="00A179F6">
      <w:pPr>
        <w:pStyle w:val="BodyText"/>
        <w:jc w:val="center"/>
        <w:rPr>
          <w:rFonts w:asciiTheme="majorHAnsi" w:hAnsiTheme="majorHAnsi"/>
          <w:sz w:val="40"/>
          <w:szCs w:val="40"/>
        </w:rPr>
      </w:pPr>
    </w:p>
    <w:p w14:paraId="2DF5F95D" w14:textId="14E8E6CB" w:rsidR="006536D5" w:rsidRDefault="006536D5" w:rsidP="006536D5">
      <w:pPr>
        <w:pStyle w:val="BodyText"/>
        <w:jc w:val="center"/>
        <w:rPr>
          <w:rFonts w:asciiTheme="majorHAnsi" w:hAnsiTheme="majorHAnsi"/>
          <w:sz w:val="40"/>
          <w:szCs w:val="40"/>
        </w:rPr>
      </w:pPr>
      <w:proofErr w:type="spellStart"/>
      <w:r>
        <w:rPr>
          <w:rFonts w:asciiTheme="majorHAnsi" w:hAnsiTheme="majorHAnsi"/>
          <w:sz w:val="40"/>
          <w:szCs w:val="40"/>
        </w:rPr>
        <w:t>P</w:t>
      </w:r>
      <w:r w:rsidR="001E5AB5">
        <w:rPr>
          <w:rFonts w:asciiTheme="majorHAnsi" w:hAnsiTheme="majorHAnsi"/>
          <w:sz w:val="40"/>
          <w:szCs w:val="40"/>
        </w:rPr>
        <w:t>redmet</w:t>
      </w:r>
      <w:proofErr w:type="spellEnd"/>
      <w:r>
        <w:rPr>
          <w:rFonts w:asciiTheme="majorHAnsi" w:hAnsiTheme="majorHAnsi"/>
          <w:sz w:val="40"/>
          <w:szCs w:val="40"/>
        </w:rPr>
        <w:t xml:space="preserve"> – </w:t>
      </w:r>
      <w:proofErr w:type="spellStart"/>
      <w:r>
        <w:rPr>
          <w:rFonts w:asciiTheme="majorHAnsi" w:hAnsiTheme="majorHAnsi"/>
          <w:sz w:val="40"/>
          <w:szCs w:val="40"/>
        </w:rPr>
        <w:t>H</w:t>
      </w:r>
      <w:r w:rsidR="001E5AB5">
        <w:rPr>
          <w:rFonts w:asciiTheme="majorHAnsi" w:hAnsiTheme="majorHAnsi"/>
          <w:sz w:val="40"/>
          <w:szCs w:val="40"/>
        </w:rPr>
        <w:t>emija</w:t>
      </w:r>
      <w:proofErr w:type="spellEnd"/>
    </w:p>
    <w:p w14:paraId="416D0952" w14:textId="77777777" w:rsidR="006536D5" w:rsidRDefault="006536D5" w:rsidP="006536D5">
      <w:pPr>
        <w:pStyle w:val="BodyText"/>
        <w:jc w:val="center"/>
        <w:rPr>
          <w:rFonts w:asciiTheme="majorHAnsi" w:hAnsiTheme="majorHAnsi"/>
          <w:sz w:val="40"/>
          <w:szCs w:val="40"/>
        </w:rPr>
      </w:pPr>
    </w:p>
    <w:p w14:paraId="7F16644A" w14:textId="5BFF8DED" w:rsidR="00A80ACB" w:rsidRDefault="006536D5" w:rsidP="006536D5">
      <w:pPr>
        <w:pStyle w:val="BodyText"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T</w:t>
      </w:r>
      <w:r w:rsidR="001E5AB5">
        <w:rPr>
          <w:rFonts w:asciiTheme="majorHAnsi" w:hAnsiTheme="majorHAnsi"/>
          <w:sz w:val="40"/>
          <w:szCs w:val="40"/>
        </w:rPr>
        <w:t>ema</w:t>
      </w:r>
      <w:r w:rsidR="00A80ACB">
        <w:rPr>
          <w:rFonts w:asciiTheme="majorHAnsi" w:hAnsiTheme="majorHAnsi"/>
          <w:sz w:val="40"/>
          <w:szCs w:val="40"/>
        </w:rPr>
        <w:t>:</w:t>
      </w:r>
    </w:p>
    <w:p w14:paraId="361E6FBB" w14:textId="1D3301FE" w:rsidR="00F63E3C" w:rsidRDefault="001E5AB5" w:rsidP="006536D5">
      <w:pPr>
        <w:pStyle w:val="BodyText"/>
        <w:jc w:val="center"/>
        <w:rPr>
          <w:rFonts w:asciiTheme="majorHAnsi" w:hAnsiTheme="majorHAnsi"/>
          <w:sz w:val="40"/>
          <w:szCs w:val="40"/>
        </w:rPr>
      </w:pPr>
      <w:proofErr w:type="spellStart"/>
      <w:r>
        <w:rPr>
          <w:rFonts w:asciiTheme="majorHAnsi" w:hAnsiTheme="majorHAnsi"/>
          <w:sz w:val="40"/>
          <w:szCs w:val="40"/>
        </w:rPr>
        <w:t>Acido-banzna</w:t>
      </w:r>
      <w:proofErr w:type="spellEnd"/>
      <w:r>
        <w:rPr>
          <w:rFonts w:asciiTheme="majorHAnsi" w:hAnsiTheme="majorHAnsi"/>
          <w:sz w:val="40"/>
          <w:szCs w:val="40"/>
        </w:rPr>
        <w:t xml:space="preserve"> </w:t>
      </w:r>
      <w:proofErr w:type="spellStart"/>
      <w:r>
        <w:rPr>
          <w:rFonts w:asciiTheme="majorHAnsi" w:hAnsiTheme="majorHAnsi"/>
          <w:sz w:val="40"/>
          <w:szCs w:val="40"/>
        </w:rPr>
        <w:t>ravnoteza</w:t>
      </w:r>
      <w:proofErr w:type="spellEnd"/>
      <w:r>
        <w:rPr>
          <w:rFonts w:asciiTheme="majorHAnsi" w:hAnsiTheme="majorHAnsi"/>
          <w:sz w:val="40"/>
          <w:szCs w:val="40"/>
        </w:rPr>
        <w:t xml:space="preserve"> u </w:t>
      </w:r>
      <w:proofErr w:type="spellStart"/>
      <w:r>
        <w:rPr>
          <w:rFonts w:asciiTheme="majorHAnsi" w:hAnsiTheme="majorHAnsi"/>
          <w:sz w:val="40"/>
          <w:szCs w:val="40"/>
        </w:rPr>
        <w:t>organizmu</w:t>
      </w:r>
      <w:proofErr w:type="spellEnd"/>
    </w:p>
    <w:p w14:paraId="517FA165" w14:textId="77777777" w:rsidR="00F63E3C" w:rsidRDefault="00F63E3C" w:rsidP="006536D5">
      <w:pPr>
        <w:pStyle w:val="BodyText"/>
        <w:jc w:val="center"/>
        <w:rPr>
          <w:rFonts w:asciiTheme="majorHAnsi" w:hAnsiTheme="majorHAnsi"/>
          <w:sz w:val="40"/>
          <w:szCs w:val="40"/>
        </w:rPr>
      </w:pPr>
    </w:p>
    <w:p w14:paraId="70CEF333" w14:textId="77777777" w:rsidR="00F63E3C" w:rsidRDefault="00F63E3C" w:rsidP="006536D5">
      <w:pPr>
        <w:pStyle w:val="BodyText"/>
        <w:jc w:val="center"/>
        <w:rPr>
          <w:rFonts w:asciiTheme="majorHAnsi" w:hAnsiTheme="majorHAnsi"/>
          <w:sz w:val="40"/>
          <w:szCs w:val="40"/>
        </w:rPr>
      </w:pPr>
    </w:p>
    <w:p w14:paraId="2671E9E5" w14:textId="3FA84EB7" w:rsidR="00F63E3C" w:rsidRDefault="00F63E3C" w:rsidP="00F63E3C">
      <w:pPr>
        <w:pStyle w:val="BodyTex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M</w:t>
      </w:r>
      <w:r w:rsidR="001E5AB5">
        <w:rPr>
          <w:rFonts w:asciiTheme="majorHAnsi" w:hAnsiTheme="majorHAnsi"/>
          <w:sz w:val="40"/>
          <w:szCs w:val="40"/>
        </w:rPr>
        <w:t>entor</w:t>
      </w:r>
      <w:r>
        <w:rPr>
          <w:rFonts w:asciiTheme="majorHAnsi" w:hAnsiTheme="majorHAnsi"/>
          <w:sz w:val="40"/>
          <w:szCs w:val="40"/>
        </w:rPr>
        <w:t>:</w:t>
      </w:r>
    </w:p>
    <w:p w14:paraId="3C11A9F0" w14:textId="23E12D93" w:rsidR="00F63E3C" w:rsidRPr="00F63E3C" w:rsidRDefault="00F63E3C" w:rsidP="00F63E3C">
      <w:pPr>
        <w:pStyle w:val="BodyText"/>
        <w:numPr>
          <w:ilvl w:val="0"/>
          <w:numId w:val="4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Milica </w:t>
      </w:r>
      <w:proofErr w:type="spellStart"/>
      <w:r>
        <w:rPr>
          <w:rFonts w:asciiTheme="majorHAnsi" w:hAnsiTheme="majorHAnsi"/>
          <w:sz w:val="40"/>
          <w:szCs w:val="40"/>
        </w:rPr>
        <w:t>Kosovi</w:t>
      </w:r>
      <w:proofErr w:type="spellEnd"/>
      <w:r>
        <w:rPr>
          <w:rFonts w:asciiTheme="majorHAnsi" w:hAnsiTheme="majorHAnsi"/>
          <w:sz w:val="40"/>
          <w:szCs w:val="40"/>
          <w:lang w:val="sr-Latn-ME"/>
        </w:rPr>
        <w:t xml:space="preserve">ć </w:t>
      </w:r>
      <w:proofErr w:type="spellStart"/>
      <w:r>
        <w:rPr>
          <w:rFonts w:asciiTheme="majorHAnsi" w:hAnsiTheme="majorHAnsi"/>
          <w:sz w:val="40"/>
          <w:szCs w:val="40"/>
          <w:lang w:val="sr-Latn-ME"/>
        </w:rPr>
        <w:t>Perutović</w:t>
      </w:r>
      <w:proofErr w:type="spellEnd"/>
    </w:p>
    <w:p w14:paraId="1BA12E16" w14:textId="7591E631" w:rsidR="00F63E3C" w:rsidRDefault="00AF6B6F" w:rsidP="00F63E3C">
      <w:pPr>
        <w:pStyle w:val="BodyText"/>
        <w:rPr>
          <w:rFonts w:asciiTheme="majorHAnsi" w:hAnsiTheme="majorHAnsi"/>
          <w:sz w:val="40"/>
          <w:szCs w:val="40"/>
          <w:lang w:val="sr-Latn-ME"/>
        </w:rPr>
      </w:pPr>
      <w:r>
        <w:rPr>
          <w:rFonts w:asciiTheme="majorHAnsi" w:hAnsiTheme="majorHAnsi"/>
          <w:sz w:val="40"/>
          <w:szCs w:val="40"/>
          <w:lang w:val="sr-Latn-ME"/>
        </w:rPr>
        <w:t>S</w:t>
      </w:r>
      <w:r w:rsidR="001E5AB5">
        <w:rPr>
          <w:rFonts w:asciiTheme="majorHAnsi" w:hAnsiTheme="majorHAnsi"/>
          <w:sz w:val="40"/>
          <w:szCs w:val="40"/>
          <w:lang w:val="sr-Latn-ME"/>
        </w:rPr>
        <w:t>tudent</w:t>
      </w:r>
      <w:r>
        <w:rPr>
          <w:rFonts w:asciiTheme="majorHAnsi" w:hAnsiTheme="majorHAnsi"/>
          <w:sz w:val="40"/>
          <w:szCs w:val="40"/>
          <w:lang w:val="sr-Latn-ME"/>
        </w:rPr>
        <w:t>:</w:t>
      </w:r>
    </w:p>
    <w:p w14:paraId="7E870DA0" w14:textId="462954B9" w:rsidR="00AF6B6F" w:rsidRDefault="00AF6B6F" w:rsidP="00AF6B6F">
      <w:pPr>
        <w:pStyle w:val="BodyText"/>
        <w:numPr>
          <w:ilvl w:val="0"/>
          <w:numId w:val="4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Pavle </w:t>
      </w:r>
      <w:proofErr w:type="spellStart"/>
      <w:r>
        <w:rPr>
          <w:rFonts w:asciiTheme="majorHAnsi" w:hAnsiTheme="majorHAnsi"/>
          <w:sz w:val="40"/>
          <w:szCs w:val="40"/>
        </w:rPr>
        <w:t>Markuš</w:t>
      </w:r>
      <w:proofErr w:type="spellEnd"/>
      <w:r>
        <w:rPr>
          <w:rFonts w:asciiTheme="majorHAnsi" w:hAnsiTheme="majorHAnsi"/>
          <w:sz w:val="40"/>
          <w:szCs w:val="40"/>
        </w:rPr>
        <w:t xml:space="preserve"> 5/25</w:t>
      </w:r>
    </w:p>
    <w:p w14:paraId="46A73B6A" w14:textId="77777777" w:rsidR="00AF6B6F" w:rsidRDefault="00AF6B6F" w:rsidP="00AF6B6F">
      <w:pPr>
        <w:pStyle w:val="BodyText"/>
        <w:rPr>
          <w:rFonts w:asciiTheme="majorHAnsi" w:hAnsiTheme="majorHAnsi"/>
          <w:sz w:val="40"/>
          <w:szCs w:val="40"/>
        </w:rPr>
      </w:pPr>
    </w:p>
    <w:p w14:paraId="2F8ACD45" w14:textId="77777777" w:rsidR="00AF6B6F" w:rsidRDefault="00AF6B6F" w:rsidP="00AF6B6F">
      <w:pPr>
        <w:pStyle w:val="BodyText"/>
        <w:rPr>
          <w:rFonts w:asciiTheme="majorHAnsi" w:hAnsiTheme="majorHAnsi"/>
          <w:sz w:val="40"/>
          <w:szCs w:val="40"/>
        </w:rPr>
      </w:pPr>
    </w:p>
    <w:p w14:paraId="21D3F4B1" w14:textId="77777777" w:rsidR="00AF6B6F" w:rsidRDefault="00AF6B6F" w:rsidP="00AF6B6F">
      <w:pPr>
        <w:pStyle w:val="BodyText"/>
        <w:rPr>
          <w:rFonts w:asciiTheme="majorHAnsi" w:hAnsiTheme="majorHAnsi"/>
          <w:sz w:val="40"/>
          <w:szCs w:val="40"/>
        </w:rPr>
      </w:pPr>
    </w:p>
    <w:p w14:paraId="638B54A6" w14:textId="77777777" w:rsidR="00AF6B6F" w:rsidRDefault="00AF6B6F" w:rsidP="00AF6B6F">
      <w:pPr>
        <w:pStyle w:val="BodyText"/>
        <w:rPr>
          <w:rFonts w:asciiTheme="majorHAnsi" w:hAnsiTheme="majorHAnsi"/>
          <w:sz w:val="40"/>
          <w:szCs w:val="40"/>
        </w:rPr>
      </w:pPr>
    </w:p>
    <w:p w14:paraId="475AEE9B" w14:textId="77777777" w:rsidR="00AF6B6F" w:rsidRDefault="00AF6B6F" w:rsidP="00AF6B6F">
      <w:pPr>
        <w:pStyle w:val="BodyText"/>
        <w:rPr>
          <w:rFonts w:asciiTheme="majorHAnsi" w:hAnsiTheme="majorHAnsi"/>
          <w:sz w:val="40"/>
          <w:szCs w:val="40"/>
        </w:rPr>
      </w:pPr>
    </w:p>
    <w:p w14:paraId="42CD1AC5" w14:textId="0B31C555" w:rsidR="00C0657D" w:rsidRPr="002D4F3C" w:rsidRDefault="00AF6B6F" w:rsidP="002D4F3C">
      <w:pPr>
        <w:pStyle w:val="BodyText"/>
        <w:jc w:val="right"/>
        <w:rPr>
          <w:rFonts w:asciiTheme="majorHAnsi" w:hAnsiTheme="majorHAnsi"/>
          <w:sz w:val="40"/>
          <w:szCs w:val="40"/>
        </w:rPr>
      </w:pPr>
      <w:proofErr w:type="spellStart"/>
      <w:r>
        <w:rPr>
          <w:rFonts w:asciiTheme="majorHAnsi" w:hAnsiTheme="majorHAnsi"/>
          <w:sz w:val="40"/>
          <w:szCs w:val="40"/>
        </w:rPr>
        <w:t>Oktobar</w:t>
      </w:r>
      <w:proofErr w:type="spellEnd"/>
      <w:r>
        <w:rPr>
          <w:rFonts w:asciiTheme="majorHAnsi" w:hAnsiTheme="majorHAnsi"/>
          <w:sz w:val="40"/>
          <w:szCs w:val="40"/>
        </w:rPr>
        <w:t xml:space="preserve"> 2025. - Podgorica</w:t>
      </w:r>
      <w:bookmarkStart w:id="2" w:name="sadržaj"/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106615667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88C21F" w14:textId="480A693E" w:rsidR="00C0657D" w:rsidRDefault="006A22D3">
          <w:pPr>
            <w:pStyle w:val="TOCHeading"/>
          </w:pPr>
          <w:proofErr w:type="spellStart"/>
          <w:r>
            <w:t>Sadržaj</w:t>
          </w:r>
          <w:proofErr w:type="spellEnd"/>
        </w:p>
        <w:p w14:paraId="2A2D7A09" w14:textId="5F534E05" w:rsidR="00C0657D" w:rsidRPr="006A22D3" w:rsidRDefault="00C0657D">
          <w:pPr>
            <w:pStyle w:val="TOC2"/>
            <w:tabs>
              <w:tab w:val="right" w:leader="dot" w:pos="9016"/>
            </w:tabs>
            <w:rPr>
              <w:noProof/>
              <w:sz w:val="32"/>
              <w:szCs w:val="3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DAF6245" w14:textId="057CFF9D" w:rsidR="00C0657D" w:rsidRDefault="00C0657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12586616" w:history="1">
            <w:r w:rsidRPr="009A7598">
              <w:rPr>
                <w:rStyle w:val="Hyperlink"/>
                <w:noProof/>
              </w:rPr>
              <w:t>1. 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_Toc212586616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9B0FB" w14:textId="302A3DD1" w:rsidR="00C0657D" w:rsidRDefault="00C0657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12586617" w:history="1">
            <w:r w:rsidRPr="009A7598">
              <w:rPr>
                <w:rStyle w:val="Hyperlink"/>
                <w:noProof/>
              </w:rPr>
              <w:t>2. Osnovni pojmovi: kiseline, baze, pH, pOH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_Toc212586617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764B3" w14:textId="07A324BB" w:rsidR="00C0657D" w:rsidRDefault="00C0657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12586618" w:history="1">
            <w:r w:rsidRPr="009A7598">
              <w:rPr>
                <w:rStyle w:val="Hyperlink"/>
                <w:noProof/>
              </w:rPr>
              <w:t>3. Acido-bazna ravnoteža organizma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_Toc212586618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F06DC" w14:textId="4F821867" w:rsidR="00C0657D" w:rsidRDefault="00C0657D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212586619" w:history="1">
            <w:r w:rsidRPr="009A7598">
              <w:rPr>
                <w:rStyle w:val="Hyperlink"/>
                <w:noProof/>
              </w:rPr>
              <w:t>3.1 Uloga hemoglobina u acido-baznoj ravnoteži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_Toc212586619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70BF9" w14:textId="0B7FAB14" w:rsidR="00C0657D" w:rsidRDefault="00C0657D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212586620" w:history="1">
            <w:r w:rsidRPr="009A7598">
              <w:rPr>
                <w:rStyle w:val="Hyperlink"/>
                <w:noProof/>
              </w:rPr>
              <w:t>3.2 Respiratorna (plućna) regulacija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_Toc212586620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3386F" w14:textId="2271AFF0" w:rsidR="00C0657D" w:rsidRDefault="00C0657D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212586621" w:history="1">
            <w:r w:rsidRPr="009A7598">
              <w:rPr>
                <w:rStyle w:val="Hyperlink"/>
                <w:noProof/>
              </w:rPr>
              <w:t>3.3 Renalna regulacija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_Toc212586621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8C029" w14:textId="42A4907A" w:rsidR="00C0657D" w:rsidRDefault="00C0657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12586622" w:history="1">
            <w:r w:rsidRPr="009A7598">
              <w:rPr>
                <w:rStyle w:val="Hyperlink"/>
                <w:noProof/>
              </w:rPr>
              <w:t>4. Puferni sistemi u organizmu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_Toc212586622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0A375" w14:textId="56AB584A" w:rsidR="00C0657D" w:rsidRDefault="00C0657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12586623" w:history="1">
            <w:r w:rsidRPr="009A7598">
              <w:rPr>
                <w:rStyle w:val="Hyperlink"/>
                <w:noProof/>
              </w:rPr>
              <w:t>5. Vrednosti pH i pOH u organizmu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_Toc212586623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BB30B" w14:textId="35A18B61" w:rsidR="00C0657D" w:rsidRDefault="00C0657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12586624" w:history="1">
            <w:r w:rsidRPr="009A7598">
              <w:rPr>
                <w:rStyle w:val="Hyperlink"/>
                <w:noProof/>
              </w:rPr>
              <w:t>6. Uticaj unošenja kiselina i baza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_Toc212586624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08A6E" w14:textId="17C57AFA" w:rsidR="00C0657D" w:rsidRDefault="00C0657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12586625" w:history="1">
            <w:r w:rsidRPr="009A7598">
              <w:rPr>
                <w:rStyle w:val="Hyperlink"/>
                <w:noProof/>
              </w:rPr>
              <w:t>7. 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_Toc212586625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BEED7" w14:textId="0E0B8823" w:rsidR="00C0657D" w:rsidRDefault="00C0657D">
          <w:r>
            <w:rPr>
              <w:b/>
              <w:bCs/>
              <w:noProof/>
            </w:rPr>
            <w:fldChar w:fldCharType="end"/>
          </w:r>
        </w:p>
      </w:sdtContent>
    </w:sdt>
    <w:p w14:paraId="4B99BBF3" w14:textId="31A93117" w:rsidR="00730ED1" w:rsidRPr="00837AF0" w:rsidRDefault="00730ED1" w:rsidP="00C0657D">
      <w:pPr>
        <w:pStyle w:val="Compact"/>
        <w:ind w:left="720"/>
        <w:rPr>
          <w:sz w:val="32"/>
          <w:szCs w:val="32"/>
        </w:rPr>
      </w:pPr>
    </w:p>
    <w:p w14:paraId="6F1B742C" w14:textId="77777777" w:rsidR="00FC22A4" w:rsidRDefault="00FC22A4" w:rsidP="00FC22A4">
      <w:pPr>
        <w:pStyle w:val="Compact"/>
      </w:pPr>
    </w:p>
    <w:p w14:paraId="28233892" w14:textId="77777777" w:rsidR="00FC22A4" w:rsidRDefault="00FC22A4" w:rsidP="00FC22A4">
      <w:pPr>
        <w:pStyle w:val="Compact"/>
      </w:pPr>
    </w:p>
    <w:p w14:paraId="1ED61AE9" w14:textId="77777777" w:rsidR="00FC22A4" w:rsidRDefault="00FC22A4" w:rsidP="00FC22A4">
      <w:pPr>
        <w:pStyle w:val="Compact"/>
      </w:pPr>
    </w:p>
    <w:p w14:paraId="4D27E4A4" w14:textId="77777777" w:rsidR="00FC22A4" w:rsidRDefault="00FC22A4" w:rsidP="00FC22A4">
      <w:pPr>
        <w:pStyle w:val="Compact"/>
      </w:pPr>
    </w:p>
    <w:p w14:paraId="7B697C7F" w14:textId="77777777" w:rsidR="00FC22A4" w:rsidRDefault="00FC22A4" w:rsidP="00FC22A4">
      <w:pPr>
        <w:pStyle w:val="Compact"/>
      </w:pPr>
    </w:p>
    <w:p w14:paraId="34661414" w14:textId="77777777" w:rsidR="00FC22A4" w:rsidRDefault="00FC22A4" w:rsidP="00FC22A4">
      <w:pPr>
        <w:pStyle w:val="Compact"/>
      </w:pPr>
    </w:p>
    <w:p w14:paraId="00F3A32A" w14:textId="77777777" w:rsidR="00FC22A4" w:rsidRDefault="00FC22A4" w:rsidP="00FC22A4">
      <w:pPr>
        <w:pStyle w:val="Compact"/>
      </w:pPr>
    </w:p>
    <w:p w14:paraId="1D53F6AC" w14:textId="77777777" w:rsidR="00FC22A4" w:rsidRDefault="00FC22A4" w:rsidP="00FC22A4">
      <w:pPr>
        <w:pStyle w:val="Compact"/>
      </w:pPr>
    </w:p>
    <w:p w14:paraId="4001F4CB" w14:textId="77777777" w:rsidR="00FC22A4" w:rsidRDefault="00FC22A4" w:rsidP="00FC22A4">
      <w:pPr>
        <w:pStyle w:val="Compact"/>
      </w:pPr>
    </w:p>
    <w:p w14:paraId="5A6509CF" w14:textId="77777777" w:rsidR="00FC22A4" w:rsidRDefault="00FC22A4" w:rsidP="00FC22A4">
      <w:pPr>
        <w:pStyle w:val="Compact"/>
      </w:pPr>
    </w:p>
    <w:p w14:paraId="75332CD0" w14:textId="77777777" w:rsidR="00FC22A4" w:rsidRDefault="00FC22A4" w:rsidP="00FC22A4">
      <w:pPr>
        <w:pStyle w:val="Compact"/>
      </w:pPr>
    </w:p>
    <w:p w14:paraId="3879AB68" w14:textId="77777777" w:rsidR="00FC22A4" w:rsidRDefault="00FC22A4" w:rsidP="00FC22A4">
      <w:pPr>
        <w:pStyle w:val="Compact"/>
      </w:pPr>
    </w:p>
    <w:p w14:paraId="4BF910D4" w14:textId="77777777" w:rsidR="00FC22A4" w:rsidRDefault="00FC22A4" w:rsidP="00FC22A4">
      <w:pPr>
        <w:pStyle w:val="Compact"/>
      </w:pPr>
    </w:p>
    <w:p w14:paraId="258074D5" w14:textId="77777777" w:rsidR="00FC22A4" w:rsidRDefault="00FC22A4" w:rsidP="00FC22A4">
      <w:pPr>
        <w:pStyle w:val="Compact"/>
      </w:pPr>
    </w:p>
    <w:p w14:paraId="45FCC03A" w14:textId="77777777" w:rsidR="00FC22A4" w:rsidRDefault="00FC22A4" w:rsidP="00FC22A4">
      <w:pPr>
        <w:pStyle w:val="Compact"/>
      </w:pPr>
    </w:p>
    <w:p w14:paraId="472BDDD4" w14:textId="77777777" w:rsidR="00FC22A4" w:rsidRDefault="00FC22A4" w:rsidP="00FC22A4">
      <w:pPr>
        <w:pStyle w:val="Compact"/>
      </w:pPr>
    </w:p>
    <w:p w14:paraId="3259FD18" w14:textId="77777777" w:rsidR="00FC22A4" w:rsidRDefault="00FC22A4" w:rsidP="00FC22A4">
      <w:pPr>
        <w:pStyle w:val="Compact"/>
      </w:pPr>
    </w:p>
    <w:p w14:paraId="2D0A14D5" w14:textId="77777777" w:rsidR="00FC22A4" w:rsidRDefault="00FC22A4" w:rsidP="00FC22A4">
      <w:pPr>
        <w:pStyle w:val="Compact"/>
      </w:pPr>
    </w:p>
    <w:p w14:paraId="756B5F43" w14:textId="77777777" w:rsidR="00FC22A4" w:rsidRDefault="00FC22A4" w:rsidP="00FC22A4">
      <w:pPr>
        <w:pStyle w:val="Compact"/>
      </w:pPr>
    </w:p>
    <w:p w14:paraId="1A96F032" w14:textId="77777777" w:rsidR="00FC22A4" w:rsidRDefault="00FC22A4" w:rsidP="00FC22A4">
      <w:pPr>
        <w:pStyle w:val="Compact"/>
      </w:pPr>
    </w:p>
    <w:p w14:paraId="5BA8340F" w14:textId="77777777" w:rsidR="00FC22A4" w:rsidRDefault="00FC22A4" w:rsidP="00FC22A4">
      <w:pPr>
        <w:pStyle w:val="Compact"/>
      </w:pPr>
    </w:p>
    <w:p w14:paraId="51E81454" w14:textId="77777777" w:rsidR="00FC22A4" w:rsidRDefault="00FC22A4" w:rsidP="00FC22A4">
      <w:pPr>
        <w:pStyle w:val="Compact"/>
      </w:pPr>
    </w:p>
    <w:p w14:paraId="7C41C199" w14:textId="77777777" w:rsidR="0018399D" w:rsidRDefault="0018399D" w:rsidP="00503FC2">
      <w:pPr>
        <w:pStyle w:val="Heading2"/>
        <w:jc w:val="center"/>
        <w:sectPr w:rsidR="0018399D" w:rsidSect="00726441">
          <w:footerReference w:type="default" r:id="rId8"/>
          <w:footnotePr>
            <w:numRestart w:val="eachSect"/>
          </w:footnotePr>
          <w:pgSz w:w="11906" w:h="16838" w:code="9"/>
          <w:pgMar w:top="1440" w:right="1440" w:bottom="1440" w:left="1440" w:header="720" w:footer="720" w:gutter="0"/>
          <w:cols w:space="720"/>
          <w:docGrid w:linePitch="326"/>
        </w:sectPr>
      </w:pPr>
      <w:bookmarkStart w:id="3" w:name="_Toc212586616"/>
      <w:bookmarkStart w:id="4" w:name="uvod"/>
      <w:bookmarkEnd w:id="2"/>
    </w:p>
    <w:p w14:paraId="4B99BBF4" w14:textId="53D85AC3" w:rsidR="00730ED1" w:rsidRDefault="00A95575" w:rsidP="00503FC2">
      <w:pPr>
        <w:pStyle w:val="Heading2"/>
        <w:jc w:val="center"/>
      </w:pPr>
      <w:r w:rsidRPr="00A95575">
        <w:lastRenderedPageBreak/>
        <w:t>1.</w:t>
      </w:r>
      <w:r>
        <w:t xml:space="preserve"> </w:t>
      </w:r>
      <w:proofErr w:type="spellStart"/>
      <w:r>
        <w:t>Uvod</w:t>
      </w:r>
      <w:bookmarkEnd w:id="3"/>
      <w:proofErr w:type="spellEnd"/>
    </w:p>
    <w:p w14:paraId="4B99BBF5" w14:textId="5F65433B" w:rsidR="00730ED1" w:rsidRDefault="00025E5E">
      <w:pPr>
        <w:pStyle w:val="FirstParagraph"/>
      </w:pPr>
      <w:proofErr w:type="spellStart"/>
      <w:r>
        <w:t>Acido-bazna</w:t>
      </w:r>
      <w:proofErr w:type="spellEnd"/>
      <w:r>
        <w:t xml:space="preserve"> </w:t>
      </w:r>
      <w:proofErr w:type="spellStart"/>
      <w:r>
        <w:t>ravnoteža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deo </w:t>
      </w:r>
      <w:proofErr w:type="spellStart"/>
      <w:r>
        <w:t>homeostaze</w:t>
      </w:r>
      <w:proofErr w:type="spellEnd"/>
      <w:r>
        <w:t xml:space="preserve"> </w:t>
      </w:r>
      <w:proofErr w:type="spellStart"/>
      <w:r>
        <w:t>organizma</w:t>
      </w:r>
      <w:proofErr w:type="spellEnd"/>
      <w:r>
        <w:t xml:space="preserve"> </w:t>
      </w:r>
      <w:proofErr w:type="spellStart"/>
      <w:r>
        <w:t>zadužen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stabilne</w:t>
      </w:r>
      <w:proofErr w:type="spellEnd"/>
      <w:r>
        <w:t xml:space="preserve"> pH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telesnih</w:t>
      </w:r>
      <w:proofErr w:type="spellEnd"/>
      <w:r>
        <w:t xml:space="preserve"> </w:t>
      </w:r>
      <w:proofErr w:type="spellStart"/>
      <w:r>
        <w:t>tečnosti</w:t>
      </w:r>
      <w:proofErr w:type="spellEnd"/>
      <w:r>
        <w:t xml:space="preserve">. </w:t>
      </w:r>
      <w:proofErr w:type="spellStart"/>
      <w:r>
        <w:rPr>
          <w:b/>
          <w:bCs/>
        </w:rPr>
        <w:t>Acidobazna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homeostaza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regulacije</w:t>
      </w:r>
      <w:proofErr w:type="spellEnd"/>
      <w:r>
        <w:t xml:space="preserve"> </w:t>
      </w:r>
      <w:proofErr w:type="spellStart"/>
      <w:r>
        <w:t>kiseo-baznog</w:t>
      </w:r>
      <w:proofErr w:type="spellEnd"/>
      <w:r>
        <w:t xml:space="preserve"> </w:t>
      </w:r>
      <w:proofErr w:type="spellStart"/>
      <w:r>
        <w:t>statusa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je </w:t>
      </w:r>
      <w:proofErr w:type="spellStart"/>
      <w:r>
        <w:t>čovek</w:t>
      </w:r>
      <w:proofErr w:type="spellEnd"/>
      <w:r>
        <w:t xml:space="preserve"> </w:t>
      </w:r>
      <w:proofErr w:type="spellStart"/>
      <w:r>
        <w:t>izuzetno</w:t>
      </w:r>
      <w:proofErr w:type="spellEnd"/>
      <w:r>
        <w:t xml:space="preserve"> </w:t>
      </w:r>
      <w:proofErr w:type="spellStart"/>
      <w:r>
        <w:t>osetljiv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pH </w:t>
      </w:r>
      <w:proofErr w:type="spellStart"/>
      <w:r>
        <w:t>vrednosti</w:t>
      </w:r>
      <w:proofErr w:type="spellEnd"/>
      <w:r w:rsidR="00730ED1">
        <w:fldChar w:fldCharType="begin"/>
      </w:r>
      <w:r w:rsidR="00730ED1">
        <w:instrText>HYPERLINK "https://www.abc-doctors.com/acidobazna-ravnoteza-i-kompenzacijski-mehanizmi" \l ":~:text=Acidobazna%20ravnote%C5%BEa%20,Ve%C4%87im%20promjenama%20pH%20vrijednosti" \h</w:instrText>
      </w:r>
      <w:r w:rsidR="00730ED1">
        <w:fldChar w:fldCharType="separate"/>
      </w:r>
      <w:r w:rsidR="00730ED1">
        <w:rPr>
          <w:rStyle w:val="Hyperlink"/>
        </w:rPr>
        <w:t>[1]</w:t>
      </w:r>
      <w:r w:rsidR="00730ED1">
        <w:fldChar w:fldCharType="end"/>
      </w:r>
      <w:r>
        <w:t xml:space="preserve">. </w:t>
      </w:r>
      <w:proofErr w:type="spellStart"/>
      <w:r>
        <w:t>Promena</w:t>
      </w:r>
      <w:proofErr w:type="spellEnd"/>
      <w:r>
        <w:t xml:space="preserve"> pH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uskog</w:t>
      </w:r>
      <w:proofErr w:type="spellEnd"/>
      <w:r>
        <w:t xml:space="preserve"> </w:t>
      </w:r>
      <w:proofErr w:type="spellStart"/>
      <w:r>
        <w:t>normalnog</w:t>
      </w:r>
      <w:proofErr w:type="spellEnd"/>
      <w:r>
        <w:t xml:space="preserve"> </w:t>
      </w:r>
      <w:proofErr w:type="spellStart"/>
      <w:r>
        <w:t>raspona</w:t>
      </w:r>
      <w:proofErr w:type="spellEnd"/>
      <w:r>
        <w:t xml:space="preserve"> </w:t>
      </w:r>
      <w:proofErr w:type="spellStart"/>
      <w:r>
        <w:t>dovodi</w:t>
      </w:r>
      <w:proofErr w:type="spellEnd"/>
      <w:r>
        <w:t xml:space="preserve"> do </w:t>
      </w:r>
      <w:proofErr w:type="spellStart"/>
      <w:r>
        <w:t>denaturacije</w:t>
      </w:r>
      <w:proofErr w:type="spellEnd"/>
      <w:r>
        <w:t xml:space="preserve"> </w:t>
      </w:r>
      <w:proofErr w:type="spellStart"/>
      <w:r>
        <w:t>proteina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gubitka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enzima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fatalno</w:t>
      </w:r>
      <w:proofErr w:type="spellEnd"/>
      <w:r w:rsidR="00730ED1">
        <w:fldChar w:fldCharType="begin"/>
      </w:r>
      <w:r w:rsidR="00730ED1">
        <w:instrText>HYPERLINK "https://www.abc-doctors.com/acidobazna-ravnoteza-i-kompenzacijski-mehanizmi" \l ":~:text=U%20tim%20granicama%20postoje%20optimalni,6%2C8%20su%20inkompatibilne%20sa%20%C5%BEivotom" \h</w:instrText>
      </w:r>
      <w:r w:rsidR="00730ED1">
        <w:fldChar w:fldCharType="separate"/>
      </w:r>
      <w:r w:rsidR="00730ED1">
        <w:rPr>
          <w:rStyle w:val="Hyperlink"/>
        </w:rPr>
        <w:t>[2]</w:t>
      </w:r>
      <w:r w:rsidR="00730ED1">
        <w:fldChar w:fldCharType="end"/>
      </w:r>
      <w:r>
        <w:t xml:space="preserve">. </w:t>
      </w:r>
      <w:proofErr w:type="spellStart"/>
      <w:r>
        <w:t>Iz</w:t>
      </w:r>
      <w:proofErr w:type="spellEnd"/>
      <w:r>
        <w:t xml:space="preserve"> tog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organizam</w:t>
      </w:r>
      <w:proofErr w:type="spellEnd"/>
      <w:r>
        <w:t xml:space="preserve"> </w:t>
      </w:r>
      <w:proofErr w:type="spellStart"/>
      <w:r>
        <w:t>poseduje</w:t>
      </w:r>
      <w:proofErr w:type="spellEnd"/>
      <w:r>
        <w:t xml:space="preserve"> </w:t>
      </w:r>
      <w:proofErr w:type="spellStart"/>
      <w:r>
        <w:t>složene</w:t>
      </w:r>
      <w:proofErr w:type="spellEnd"/>
      <w:r>
        <w:t xml:space="preserve"> </w:t>
      </w:r>
      <w:proofErr w:type="spellStart"/>
      <w:r>
        <w:t>kompenzacione</w:t>
      </w:r>
      <w:proofErr w:type="spellEnd"/>
      <w:r>
        <w:t xml:space="preserve"> </w:t>
      </w:r>
      <w:proofErr w:type="spellStart"/>
      <w:r>
        <w:t>mehanizme</w:t>
      </w:r>
      <w:proofErr w:type="spellEnd"/>
      <w:r>
        <w:t xml:space="preserve"> (</w:t>
      </w:r>
      <w:proofErr w:type="spellStart"/>
      <w:r>
        <w:t>hemijske</w:t>
      </w:r>
      <w:proofErr w:type="spellEnd"/>
      <w:r>
        <w:t xml:space="preserve"> </w:t>
      </w:r>
      <w:proofErr w:type="spellStart"/>
      <w:r>
        <w:t>pufer-sisteme</w:t>
      </w:r>
      <w:proofErr w:type="spellEnd"/>
      <w:r>
        <w:t xml:space="preserve">, </w:t>
      </w:r>
      <w:proofErr w:type="spellStart"/>
      <w:r>
        <w:t>respiratorni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bubrežni</w:t>
      </w:r>
      <w:proofErr w:type="spellEnd"/>
      <w:r>
        <w:t xml:space="preserve">) koji </w:t>
      </w:r>
      <w:proofErr w:type="spellStart"/>
      <w:r>
        <w:t>stalno</w:t>
      </w:r>
      <w:proofErr w:type="spellEnd"/>
      <w:r>
        <w:t xml:space="preserve"> </w:t>
      </w:r>
      <w:proofErr w:type="spellStart"/>
      <w:r>
        <w:t>održavaju</w:t>
      </w:r>
      <w:proofErr w:type="spellEnd"/>
      <w:r>
        <w:t xml:space="preserve"> pH </w:t>
      </w:r>
      <w:proofErr w:type="spellStart"/>
      <w:r>
        <w:t>krvi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telesnih</w:t>
      </w:r>
      <w:proofErr w:type="spellEnd"/>
      <w:r>
        <w:t xml:space="preserve"> </w:t>
      </w:r>
      <w:proofErr w:type="spellStart"/>
      <w:r>
        <w:t>tečnosti</w:t>
      </w:r>
      <w:proofErr w:type="spellEnd"/>
      <w:r>
        <w:t xml:space="preserve"> u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uskim</w:t>
      </w:r>
      <w:proofErr w:type="spellEnd"/>
      <w:r>
        <w:t xml:space="preserve"> </w:t>
      </w:r>
      <w:proofErr w:type="spellStart"/>
      <w:r>
        <w:t>granicama</w:t>
      </w:r>
      <w:proofErr w:type="spellEnd"/>
      <w:r>
        <w:t xml:space="preserve">. </w:t>
      </w:r>
      <w:proofErr w:type="spellStart"/>
      <w:r>
        <w:t>Ovaj</w:t>
      </w:r>
      <w:proofErr w:type="spellEnd"/>
      <w:r>
        <w:t xml:space="preserve"> rad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sveobuhvatan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principa</w:t>
      </w:r>
      <w:proofErr w:type="spellEnd"/>
      <w:r>
        <w:t xml:space="preserve"> </w:t>
      </w:r>
      <w:proofErr w:type="spellStart"/>
      <w:r>
        <w:t>acido-bazne</w:t>
      </w:r>
      <w:proofErr w:type="spellEnd"/>
      <w:r>
        <w:t xml:space="preserve"> </w:t>
      </w:r>
      <w:proofErr w:type="spellStart"/>
      <w:r>
        <w:t>ravnoteže</w:t>
      </w:r>
      <w:proofErr w:type="spellEnd"/>
      <w:r>
        <w:t xml:space="preserve"> u </w:t>
      </w:r>
      <w:proofErr w:type="spellStart"/>
      <w:r>
        <w:t>organizmu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uloge</w:t>
      </w:r>
      <w:proofErr w:type="spellEnd"/>
      <w:r>
        <w:t xml:space="preserve"> </w:t>
      </w:r>
      <w:proofErr w:type="spellStart"/>
      <w:r>
        <w:t>hemoglobina</w:t>
      </w:r>
      <w:proofErr w:type="spellEnd"/>
      <w:r>
        <w:t xml:space="preserve">, </w:t>
      </w:r>
      <w:proofErr w:type="spellStart"/>
      <w:r>
        <w:t>pufera</w:t>
      </w:r>
      <w:proofErr w:type="spellEnd"/>
      <w:r>
        <w:t xml:space="preserve">, </w:t>
      </w:r>
      <w:proofErr w:type="spellStart"/>
      <w:r>
        <w:t>vrednosti</w:t>
      </w:r>
      <w:proofErr w:type="spellEnd"/>
      <w:r>
        <w:t xml:space="preserve"> pH/pOH </w:t>
      </w:r>
      <w:proofErr w:type="spellStart"/>
      <w:r>
        <w:t>i</w:t>
      </w:r>
      <w:proofErr w:type="spellEnd"/>
      <w:r>
        <w:t xml:space="preserve"> </w:t>
      </w:r>
      <w:proofErr w:type="spellStart"/>
      <w:r>
        <w:t>mehanizme</w:t>
      </w:r>
      <w:proofErr w:type="spellEnd"/>
      <w:r>
        <w:t xml:space="preserve"> </w:t>
      </w:r>
      <w:proofErr w:type="spellStart"/>
      <w:r>
        <w:t>regulacije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unosu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baza</w:t>
      </w:r>
      <w:proofErr w:type="spellEnd"/>
      <w:r>
        <w:t>.</w:t>
      </w:r>
    </w:p>
    <w:p w14:paraId="1D1E59A8" w14:textId="77777777" w:rsidR="00DE2B05" w:rsidRDefault="00DE2B05" w:rsidP="00DE2B05">
      <w:pPr>
        <w:pStyle w:val="BodyText"/>
      </w:pPr>
    </w:p>
    <w:p w14:paraId="18B9F624" w14:textId="71BED4AD" w:rsidR="00802750" w:rsidRDefault="00DE2B05" w:rsidP="00802750">
      <w:pPr>
        <w:pStyle w:val="BodyText"/>
      </w:pPr>
      <w:hyperlink r:id="rId9" w:anchor=":~:text=Acidobazna%20ravnote%C5%BEa%20,Ve%C4%87im%20promjenama%20pH%20vrijednosti">
        <w:r>
          <w:rPr>
            <w:rStyle w:val="Hyperlink"/>
          </w:rPr>
          <w:t>[1]</w:t>
        </w:r>
      </w:hyperlink>
      <w:r>
        <w:t xml:space="preserve"> </w:t>
      </w:r>
      <w:hyperlink r:id="rId10" w:anchor=":~:text=U%20tim%20granicama%20postoje%20optimalni,6%2C8%20su%20inkompatibilne%20sa%20%C5%BEivotom">
        <w:r>
          <w:rPr>
            <w:rStyle w:val="Hyperlink"/>
          </w:rPr>
          <w:t>[2]</w:t>
        </w:r>
      </w:hyperlink>
      <w:r w:rsidR="002F0095">
        <w:t xml:space="preserve"> – </w:t>
      </w:r>
      <w:proofErr w:type="spellStart"/>
      <w:r w:rsidR="002F0095">
        <w:t>Acido-bazna</w:t>
      </w:r>
      <w:proofErr w:type="spellEnd"/>
      <w:r w:rsidR="002F0095">
        <w:t xml:space="preserve"> </w:t>
      </w:r>
      <w:proofErr w:type="spellStart"/>
      <w:r w:rsidR="002F0095">
        <w:t>ravnoteza</w:t>
      </w:r>
      <w:proofErr w:type="spellEnd"/>
      <w:r w:rsidR="002F0095">
        <w:t xml:space="preserve"> I </w:t>
      </w:r>
      <w:proofErr w:type="spellStart"/>
      <w:r w:rsidR="002F0095">
        <w:t>kompezacioni</w:t>
      </w:r>
      <w:proofErr w:type="spellEnd"/>
      <w:r w:rsidR="002F0095">
        <w:t xml:space="preserve"> </w:t>
      </w:r>
      <w:proofErr w:type="spellStart"/>
      <w:r w:rsidR="002F0095">
        <w:t>mehanizmi</w:t>
      </w:r>
      <w:proofErr w:type="spellEnd"/>
    </w:p>
    <w:p w14:paraId="2377A07A" w14:textId="77777777" w:rsidR="00802750" w:rsidRDefault="00802750" w:rsidP="00802750">
      <w:pPr>
        <w:pStyle w:val="Heading2"/>
      </w:pPr>
      <w:bookmarkStart w:id="5" w:name="_Toc212586617"/>
      <w:bookmarkStart w:id="6" w:name="osnovni-pojmovi-kiseline-baze-ph-poh"/>
      <w:bookmarkEnd w:id="4"/>
    </w:p>
    <w:p w14:paraId="4B99BBF6" w14:textId="6DBA69BE" w:rsidR="00730ED1" w:rsidRDefault="000E6C1F" w:rsidP="00802750">
      <w:pPr>
        <w:pStyle w:val="Heading2"/>
        <w:jc w:val="center"/>
      </w:pPr>
      <w:r>
        <w:t>2.</w:t>
      </w:r>
      <w:r w:rsidR="00426723">
        <w:t xml:space="preserve">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pojmovi</w:t>
      </w:r>
      <w:proofErr w:type="spellEnd"/>
      <w:r>
        <w:t xml:space="preserve">: </w:t>
      </w:r>
      <w:proofErr w:type="spellStart"/>
      <w:r>
        <w:t>kiseline</w:t>
      </w:r>
      <w:proofErr w:type="spellEnd"/>
      <w:r>
        <w:t xml:space="preserve">, </w:t>
      </w:r>
      <w:proofErr w:type="spellStart"/>
      <w:r>
        <w:t>baze</w:t>
      </w:r>
      <w:proofErr w:type="spellEnd"/>
      <w:r>
        <w:t>, pH, pOH</w:t>
      </w:r>
      <w:bookmarkEnd w:id="5"/>
    </w:p>
    <w:p w14:paraId="4B99BBF7" w14:textId="4E51FC75" w:rsidR="00730ED1" w:rsidRDefault="00025E5E">
      <w:pPr>
        <w:pStyle w:val="FirstParagraph"/>
      </w:pPr>
      <w:r>
        <w:t xml:space="preserve">Prema </w:t>
      </w:r>
      <w:proofErr w:type="spellStart"/>
      <w:r>
        <w:t>Bronstedovoj</w:t>
      </w:r>
      <w:proofErr w:type="spellEnd"/>
      <w:r>
        <w:t xml:space="preserve"> </w:t>
      </w:r>
      <w:proofErr w:type="spellStart"/>
      <w:r>
        <w:t>definiciji</w:t>
      </w:r>
      <w:proofErr w:type="spellEnd"/>
      <w:r>
        <w:t xml:space="preserve">, </w:t>
      </w:r>
      <w:proofErr w:type="spellStart"/>
      <w:r>
        <w:t>kiselina</w:t>
      </w:r>
      <w:proofErr w:type="spellEnd"/>
      <w:r>
        <w:t xml:space="preserve"> je donor </w:t>
      </w:r>
      <w:proofErr w:type="spellStart"/>
      <w:r>
        <w:t>protona</w:t>
      </w:r>
      <w:proofErr w:type="spellEnd"/>
      <w:r>
        <w:t xml:space="preserve"> (H⁺),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akceptor</w:t>
      </w:r>
      <w:proofErr w:type="spellEnd"/>
      <w:r>
        <w:t xml:space="preserve"> </w:t>
      </w:r>
      <w:proofErr w:type="spellStart"/>
      <w:r>
        <w:t>protona</w:t>
      </w:r>
      <w:proofErr w:type="spellEnd"/>
      <w:r w:rsidR="00730ED1">
        <w:fldChar w:fldCharType="begin"/>
      </w:r>
      <w:r w:rsidR="00730ED1">
        <w:instrText>HYPERLINK "https://www.abc-doctors.com/acidobazna-ravnoteza-i-kompenzacijski-mehanizmi" \l ":~:text=Prema%20Bronstedovoj%20definiciji%20kiselina%20je,iona%20H" \h</w:instrText>
      </w:r>
      <w:r w:rsidR="00730ED1">
        <w:fldChar w:fldCharType="separate"/>
      </w:r>
      <w:r w:rsidR="00730ED1">
        <w:rPr>
          <w:rStyle w:val="Hyperlink"/>
        </w:rPr>
        <w:t>[3]</w:t>
      </w:r>
      <w:r w:rsidR="00730ED1">
        <w:fldChar w:fldCharType="end"/>
      </w:r>
      <w:r>
        <w:t xml:space="preserve">. Na primer, HCl u </w:t>
      </w:r>
      <w:proofErr w:type="spellStart"/>
      <w:r>
        <w:t>kontaktu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vodom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H⁺ </w:t>
      </w:r>
      <w:proofErr w:type="spellStart"/>
      <w:r>
        <w:t>i</w:t>
      </w:r>
      <w:proofErr w:type="spellEnd"/>
      <w:r>
        <w:t xml:space="preserve"> Cl⁻,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HCl </w:t>
      </w:r>
      <w:proofErr w:type="spellStart"/>
      <w:r>
        <w:t>deluje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 (donor H⁺), a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(</w:t>
      </w:r>
      <w:proofErr w:type="spellStart"/>
      <w:r>
        <w:t>akceptor</w:t>
      </w:r>
      <w:proofErr w:type="spellEnd"/>
      <w:r>
        <w:t xml:space="preserve"> H⁺)</w:t>
      </w:r>
      <w:hyperlink r:id="rId11" w:anchor=":~:text=Primjer%20Bronstedove%20kiseline%3A">
        <w:r w:rsidR="00730ED1">
          <w:rPr>
            <w:rStyle w:val="Hyperlink"/>
          </w:rPr>
          <w:t>[4]</w:t>
        </w:r>
      </w:hyperlink>
      <w:r>
        <w:t xml:space="preserve">. </w:t>
      </w:r>
      <w:proofErr w:type="spellStart"/>
      <w:r w:rsidR="00830012">
        <w:t>P</w:t>
      </w:r>
      <w:r>
        <w:t>rekomerno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H⁺ </w:t>
      </w:r>
      <w:proofErr w:type="spellStart"/>
      <w:r>
        <w:t>iz</w:t>
      </w:r>
      <w:proofErr w:type="spellEnd"/>
      <w:r>
        <w:t xml:space="preserve"> </w:t>
      </w:r>
      <w:proofErr w:type="spellStart"/>
      <w:r>
        <w:t>telesnih</w:t>
      </w:r>
      <w:proofErr w:type="spellEnd"/>
      <w:r>
        <w:t xml:space="preserve"> </w:t>
      </w:r>
      <w:proofErr w:type="spellStart"/>
      <w:r>
        <w:t>tečnosti</w:t>
      </w:r>
      <w:proofErr w:type="spellEnd"/>
      <w:r>
        <w:t xml:space="preserve"> </w:t>
      </w:r>
      <w:proofErr w:type="spellStart"/>
      <w:r>
        <w:t>naziva</w:t>
      </w:r>
      <w:proofErr w:type="spellEnd"/>
      <w:r>
        <w:t xml:space="preserve"> </w:t>
      </w:r>
      <w:proofErr w:type="spellStart"/>
      <w:r>
        <w:rPr>
          <w:b/>
          <w:bCs/>
        </w:rPr>
        <w:t>alkaloza</w:t>
      </w:r>
      <w:proofErr w:type="spellEnd"/>
      <w:r>
        <w:t xml:space="preserve">, a </w:t>
      </w:r>
      <w:proofErr w:type="spellStart"/>
      <w:r>
        <w:t>obrnuto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– </w:t>
      </w:r>
      <w:proofErr w:type="spellStart"/>
      <w:r>
        <w:t>dodavanje</w:t>
      </w:r>
      <w:proofErr w:type="spellEnd"/>
      <w:r>
        <w:t xml:space="preserve"> H⁺ – </w:t>
      </w:r>
      <w:proofErr w:type="spellStart"/>
      <w:r>
        <w:t>naziva</w:t>
      </w:r>
      <w:proofErr w:type="spellEnd"/>
      <w:r>
        <w:t xml:space="preserve"> se </w:t>
      </w:r>
      <w:proofErr w:type="spellStart"/>
      <w:r>
        <w:rPr>
          <w:b/>
          <w:bCs/>
        </w:rPr>
        <w:t>acidoza</w:t>
      </w:r>
      <w:proofErr w:type="spellEnd"/>
      <w:r w:rsidR="00730ED1">
        <w:fldChar w:fldCharType="begin"/>
      </w:r>
      <w:r w:rsidR="00730ED1">
        <w:instrText>HYPERLINK "https://www.abc-doctors.com/acidobazna-ravnoteza-i-kompenzacijski-mehanizmi" \l ":~:text=Izrazi%20alkalija%20ili%20baza%20se,dodavanje%20H%2B%20naziva%20se%20acidoza" \h</w:instrText>
      </w:r>
      <w:r w:rsidR="00730ED1">
        <w:fldChar w:fldCharType="separate"/>
      </w:r>
      <w:r w:rsidR="00730ED1">
        <w:rPr>
          <w:rStyle w:val="Hyperlink"/>
        </w:rPr>
        <w:t>[5]</w:t>
      </w:r>
      <w:r w:rsidR="00730ED1">
        <w:fldChar w:fldCharType="end"/>
      </w:r>
      <w:r>
        <w:t xml:space="preserve">. Ovi </w:t>
      </w:r>
      <w:proofErr w:type="spellStart"/>
      <w:r>
        <w:t>pojmovi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ključni</w:t>
      </w:r>
      <w:proofErr w:type="spellEnd"/>
      <w:r>
        <w:t xml:space="preserve"> za </w:t>
      </w:r>
      <w:proofErr w:type="spellStart"/>
      <w:r>
        <w:t>razumevanje</w:t>
      </w:r>
      <w:proofErr w:type="spellEnd"/>
      <w:r>
        <w:t xml:space="preserve"> </w:t>
      </w:r>
      <w:proofErr w:type="spellStart"/>
      <w:r>
        <w:t>acido-baznih</w:t>
      </w:r>
      <w:proofErr w:type="spellEnd"/>
      <w:r>
        <w:t xml:space="preserve"> </w:t>
      </w:r>
      <w:proofErr w:type="spellStart"/>
      <w:r>
        <w:t>poremećaja</w:t>
      </w:r>
      <w:proofErr w:type="spellEnd"/>
      <w:r>
        <w:t>.</w:t>
      </w:r>
    </w:p>
    <w:p w14:paraId="4B99BBF8" w14:textId="0E02AB3B" w:rsidR="00730ED1" w:rsidRDefault="00EB4D9A">
      <w:pPr>
        <w:pStyle w:val="BodyText"/>
      </w:pPr>
      <w:proofErr w:type="spellStart"/>
      <w:r>
        <w:t>Negativni</w:t>
      </w:r>
      <w:proofErr w:type="spellEnd"/>
      <w:r>
        <w:t xml:space="preserve"> </w:t>
      </w:r>
      <w:proofErr w:type="spellStart"/>
      <w:r>
        <w:t>dekadski</w:t>
      </w:r>
      <w:proofErr w:type="spellEnd"/>
      <w:r>
        <w:t xml:space="preserve"> </w:t>
      </w:r>
      <w:proofErr w:type="spellStart"/>
      <w:r>
        <w:t>logaritam</w:t>
      </w:r>
      <w:proofErr w:type="spellEnd"/>
      <w:r>
        <w:t xml:space="preserve"> </w:t>
      </w:r>
      <w:proofErr w:type="spellStart"/>
      <w:r>
        <w:t>koncentracije</w:t>
      </w:r>
      <w:proofErr w:type="spellEnd"/>
      <w:r>
        <w:t xml:space="preserve"> </w:t>
      </w:r>
      <w:proofErr w:type="spellStart"/>
      <w:r>
        <w:t>vodonikovih</w:t>
      </w:r>
      <w:proofErr w:type="spellEnd"/>
      <w:r>
        <w:t xml:space="preserve"> </w:t>
      </w:r>
      <w:proofErr w:type="spellStart"/>
      <w:r>
        <w:t>jona</w:t>
      </w:r>
      <w:proofErr w:type="spellEnd"/>
      <w:r>
        <w:t xml:space="preserve"> u </w:t>
      </w:r>
      <w:proofErr w:type="spellStart"/>
      <w:r>
        <w:t>rastvoru</w:t>
      </w:r>
      <w:proofErr w:type="spellEnd"/>
      <w:r>
        <w:t xml:space="preserve"> je pH</w:t>
      </w:r>
      <w:r>
        <w:br/>
      </w:r>
    </w:p>
    <w:p w14:paraId="4B99BBF9" w14:textId="77777777" w:rsidR="00730ED1" w:rsidRDefault="00025E5E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pH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w:rPr>
                  <w:rFonts w:ascii="Cambria Math" w:hAnsi="Cambria Math"/>
                </w:rPr>
                <m:t>10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e>
          </m:d>
        </m:oMath>
      </m:oMathPara>
    </w:p>
    <w:p w14:paraId="4B99BBFA" w14:textId="7C050435" w:rsidR="00730ED1" w:rsidRDefault="00025E5E">
      <w:pPr>
        <w:pStyle w:val="FirstParagraph"/>
      </w:pPr>
      <w:proofErr w:type="spellStart"/>
      <w:r>
        <w:t>što</w:t>
      </w:r>
      <w:proofErr w:type="spellEnd"/>
      <w:r>
        <w:t xml:space="preserve"> </w:t>
      </w:r>
      <w:proofErr w:type="spellStart"/>
      <w:r>
        <w:t>znači</w:t>
      </w:r>
      <w:proofErr w:type="spellEnd"/>
      <w:r>
        <w:t xml:space="preserve"> da </w:t>
      </w:r>
      <w:proofErr w:type="spellStart"/>
      <w:r>
        <w:t>manji</w:t>
      </w:r>
      <w:proofErr w:type="spellEnd"/>
      <w:r>
        <w:t xml:space="preserve"> pH </w:t>
      </w:r>
      <w:proofErr w:type="spellStart"/>
      <w:r>
        <w:t>ukazuje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veću</w:t>
      </w:r>
      <w:proofErr w:type="spellEnd"/>
      <w:r>
        <w:t xml:space="preserve"> </w:t>
      </w:r>
      <w:proofErr w:type="spellStart"/>
      <w:r>
        <w:t>kiselost</w:t>
      </w:r>
      <w:proofErr w:type="spellEnd"/>
      <w:r>
        <w:t xml:space="preserve"> </w:t>
      </w:r>
      <w:proofErr w:type="spellStart"/>
      <w:r>
        <w:t>rastvora</w:t>
      </w:r>
      <w:proofErr w:type="spellEnd"/>
      <w:r>
        <w:t xml:space="preserve">. Na primer, </w:t>
      </w:r>
      <w:proofErr w:type="spellStart"/>
      <w:r>
        <w:t>normalna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 H⁺ u </w:t>
      </w:r>
      <w:proofErr w:type="spellStart"/>
      <w:r>
        <w:t>krvi</w:t>
      </w:r>
      <w:proofErr w:type="spellEnd"/>
      <w:r>
        <w:t xml:space="preserve"> (~40 nmol/L) </w:t>
      </w:r>
      <w:proofErr w:type="spellStart"/>
      <w:r>
        <w:t>odgovara</w:t>
      </w:r>
      <w:proofErr w:type="spellEnd"/>
      <w:r>
        <w:t xml:space="preserve"> pH ≈ 7,4</w:t>
      </w:r>
      <w:hyperlink r:id="rId12" w:anchor=":~:text=Ph%3D%20">
        <w:r w:rsidR="00730ED1">
          <w:rPr>
            <w:rStyle w:val="Hyperlink"/>
          </w:rPr>
          <w:t>[6]</w:t>
        </w:r>
      </w:hyperlink>
      <w:r>
        <w:t xml:space="preserve">. </w:t>
      </w:r>
      <w:proofErr w:type="spellStart"/>
      <w:r>
        <w:t>Analogno</w:t>
      </w:r>
      <w:proofErr w:type="spellEnd"/>
      <w:r>
        <w:t xml:space="preserve"> tome, pOH je </w:t>
      </w:r>
      <w:proofErr w:type="spellStart"/>
      <w:r>
        <w:t>negativni</w:t>
      </w:r>
      <w:proofErr w:type="spellEnd"/>
      <w:r>
        <w:t xml:space="preserve"> </w:t>
      </w:r>
      <w:proofErr w:type="spellStart"/>
      <w:r>
        <w:t>logaritam</w:t>
      </w:r>
      <w:proofErr w:type="spellEnd"/>
      <w:r>
        <w:t xml:space="preserve"> </w:t>
      </w:r>
      <w:proofErr w:type="spellStart"/>
      <w:r>
        <w:t>koncentracije</w:t>
      </w:r>
      <w:proofErr w:type="spellEnd"/>
      <w:r>
        <w:t xml:space="preserve"> </w:t>
      </w:r>
      <w:proofErr w:type="spellStart"/>
      <w:r>
        <w:t>hidroksidnih</w:t>
      </w:r>
      <w:proofErr w:type="spellEnd"/>
      <w:r>
        <w:t xml:space="preserve"> </w:t>
      </w:r>
      <w:proofErr w:type="spellStart"/>
      <w:r w:rsidR="00B72CCC">
        <w:t>j</w:t>
      </w:r>
      <w:r>
        <w:t>ona</w:t>
      </w:r>
      <w:proofErr w:type="spellEnd"/>
      <w:r>
        <w:t xml:space="preserve"> (OH⁻). Pri </w:t>
      </w:r>
      <w:proofErr w:type="spellStart"/>
      <w:r>
        <w:t>temperaturi</w:t>
      </w:r>
      <w:proofErr w:type="spellEnd"/>
      <w:r>
        <w:t xml:space="preserve"> od </w:t>
      </w:r>
      <w:proofErr w:type="spellStart"/>
      <w:r>
        <w:t>oko</w:t>
      </w:r>
      <w:proofErr w:type="spellEnd"/>
      <w:r>
        <w:t xml:space="preserve"> 25°C </w:t>
      </w:r>
      <w:proofErr w:type="spellStart"/>
      <w:r>
        <w:t>vazi</w:t>
      </w:r>
      <w:proofErr w:type="spellEnd"/>
      <w:r>
        <w:t xml:space="preserve"> </w:t>
      </w:r>
      <w:proofErr w:type="spellStart"/>
      <w:r>
        <w:t>relacija</w:t>
      </w:r>
      <w:proofErr w:type="spellEnd"/>
      <w:r>
        <w:t xml:space="preserve"> </w:t>
      </w:r>
      <m:oMath>
        <m:r>
          <w:rPr>
            <w:rFonts w:ascii="Cambria Math" w:hAnsi="Cambria Math"/>
          </w:rPr>
          <m:t>pH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pOH</m:t>
        </m: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14</m:t>
        </m:r>
      </m:oMath>
      <w:r>
        <w:t xml:space="preserve"> . Dakle, normalni pH arterijske krvi oko 7,4 implicira pOH oko 6,6 (na 25°C). Obično se kod čoveka meri pH, dok se pOH retko navodi, ali je važno znati da pH i pOH opisuju ravnotežu kiselina i baza.</w:t>
      </w:r>
    </w:p>
    <w:p w14:paraId="1D25ADC2" w14:textId="4773F7DD" w:rsidR="00802750" w:rsidRDefault="00025E5E">
      <w:pPr>
        <w:pStyle w:val="BodyText"/>
      </w:pPr>
      <w:proofErr w:type="spellStart"/>
      <w:r>
        <w:t>Koncentracija</w:t>
      </w:r>
      <w:proofErr w:type="spellEnd"/>
      <w:r>
        <w:t xml:space="preserve"> H⁺ u </w:t>
      </w:r>
      <w:proofErr w:type="spellStart"/>
      <w:r>
        <w:t>telesnim</w:t>
      </w:r>
      <w:proofErr w:type="spellEnd"/>
      <w:r>
        <w:t xml:space="preserve"> </w:t>
      </w:r>
      <w:proofErr w:type="spellStart"/>
      <w:r>
        <w:t>tečnostima</w:t>
      </w:r>
      <w:proofErr w:type="spellEnd"/>
      <w:r>
        <w:t xml:space="preserve"> </w:t>
      </w:r>
      <w:proofErr w:type="spellStart"/>
      <w:r>
        <w:t>održava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ekstremno</w:t>
      </w:r>
      <w:proofErr w:type="spellEnd"/>
      <w:r>
        <w:t xml:space="preserve"> </w:t>
      </w:r>
      <w:proofErr w:type="spellStart"/>
      <w:r>
        <w:t>niskom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. Na primer, u </w:t>
      </w:r>
      <w:proofErr w:type="spellStart"/>
      <w:r>
        <w:t>ekstracelularnoj</w:t>
      </w:r>
      <w:proofErr w:type="spellEnd"/>
      <w:r>
        <w:t xml:space="preserve"> </w:t>
      </w:r>
      <w:proofErr w:type="spellStart"/>
      <w:r>
        <w:t>tečnosti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 Na⁺ </w:t>
      </w:r>
      <w:proofErr w:type="spellStart"/>
      <w:r>
        <w:t>iznosi</w:t>
      </w:r>
      <w:proofErr w:type="spellEnd"/>
      <w:r>
        <w:t xml:space="preserve"> ~142 mmol/L,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H⁺ </w:t>
      </w:r>
      <w:proofErr w:type="spellStart"/>
      <w:r>
        <w:t>oko</w:t>
      </w:r>
      <w:proofErr w:type="spellEnd"/>
      <w:r>
        <w:t xml:space="preserve"> 3,5 </w:t>
      </w:r>
      <w:proofErr w:type="spellStart"/>
      <w:r>
        <w:t>miliona</w:t>
      </w:r>
      <w:proofErr w:type="spellEnd"/>
      <w:r>
        <w:t xml:space="preserve"> puta </w:t>
      </w:r>
      <w:proofErr w:type="spellStart"/>
      <w:r>
        <w:t>manje</w:t>
      </w:r>
      <w:proofErr w:type="spellEnd"/>
      <w:r>
        <w:t xml:space="preserve"> (~0,00004 mmol/L),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pH 7,35–7,45</w:t>
      </w:r>
      <w:hyperlink r:id="rId13" w:anchor=":~:text=Koncentracija%20vodonikovih%20jona%20u%20tjelesnim,7%2C45">
        <w:r w:rsidR="00730ED1">
          <w:rPr>
            <w:rStyle w:val="Hyperlink"/>
          </w:rPr>
          <w:t>[8]</w:t>
        </w:r>
      </w:hyperlink>
      <w:r>
        <w:t xml:space="preserve">. Ova </w:t>
      </w:r>
      <w:proofErr w:type="spellStart"/>
      <w:r>
        <w:t>niska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 H⁺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optimalan</w:t>
      </w:r>
      <w:proofErr w:type="spellEnd"/>
      <w:r>
        <w:t xml:space="preserve"> rad </w:t>
      </w:r>
      <w:proofErr w:type="spellStart"/>
      <w:r>
        <w:t>nervnog</w:t>
      </w:r>
      <w:proofErr w:type="spellEnd"/>
      <w:r>
        <w:t xml:space="preserve">, </w:t>
      </w:r>
      <w:proofErr w:type="spellStart"/>
      <w:r>
        <w:t>respiratornog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kardiovaskularnog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;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značajnije</w:t>
      </w:r>
      <w:proofErr w:type="spellEnd"/>
      <w:r>
        <w:t xml:space="preserve"> </w:t>
      </w:r>
      <w:proofErr w:type="spellStart"/>
      <w:r>
        <w:t>odstupanje</w:t>
      </w:r>
      <w:proofErr w:type="spellEnd"/>
      <w:r>
        <w:t xml:space="preserve"> </w:t>
      </w:r>
      <w:proofErr w:type="spellStart"/>
      <w:r>
        <w:t>dovodi</w:t>
      </w:r>
      <w:proofErr w:type="spellEnd"/>
      <w:r>
        <w:t xml:space="preserve"> do </w:t>
      </w:r>
      <w:proofErr w:type="spellStart"/>
      <w:r>
        <w:t>poremećaja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(pH </w:t>
      </w:r>
      <w:proofErr w:type="spellStart"/>
      <w:r>
        <w:t>iznad</w:t>
      </w:r>
      <w:proofErr w:type="spellEnd"/>
      <w:r>
        <w:t xml:space="preserve"> 7,8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6,8 je po </w:t>
      </w:r>
      <w:proofErr w:type="spellStart"/>
      <w:r>
        <w:t>pravilu</w:t>
      </w:r>
      <w:proofErr w:type="spellEnd"/>
      <w:r>
        <w:t xml:space="preserve"> </w:t>
      </w:r>
      <w:proofErr w:type="spellStart"/>
      <w:r>
        <w:t>inkompatibilno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životom</w:t>
      </w:r>
      <w:proofErr w:type="spellEnd"/>
      <w:r>
        <w:t>)</w:t>
      </w:r>
      <w:r>
        <w:t xml:space="preserve">.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precizna</w:t>
      </w:r>
      <w:proofErr w:type="spellEnd"/>
      <w:r>
        <w:t xml:space="preserve"> </w:t>
      </w:r>
      <w:proofErr w:type="spellStart"/>
      <w:r>
        <w:t>regulacija</w:t>
      </w:r>
      <w:proofErr w:type="spellEnd"/>
      <w:r>
        <w:t xml:space="preserve"> pH (</w:t>
      </w:r>
      <w:proofErr w:type="spellStart"/>
      <w:r>
        <w:t>održanje</w:t>
      </w:r>
      <w:proofErr w:type="spellEnd"/>
      <w:r>
        <w:t xml:space="preserve"> </w:t>
      </w:r>
      <w:proofErr w:type="spellStart"/>
      <w:r>
        <w:rPr>
          <w:b/>
          <w:bCs/>
        </w:rPr>
        <w:t>acidobazne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ravnoteže</w:t>
      </w:r>
      <w:proofErr w:type="spellEnd"/>
      <w:r>
        <w:t xml:space="preserve">) je </w:t>
      </w:r>
      <w:proofErr w:type="spellStart"/>
      <w:r>
        <w:t>apsolutno</w:t>
      </w:r>
      <w:proofErr w:type="spellEnd"/>
      <w:r>
        <w:t xml:space="preserve"> </w:t>
      </w:r>
      <w:proofErr w:type="spellStart"/>
      <w:r>
        <w:t>neophodna</w:t>
      </w:r>
      <w:proofErr w:type="spellEnd"/>
      <w:r>
        <w:t xml:space="preserve"> za </w:t>
      </w:r>
      <w:proofErr w:type="spellStart"/>
      <w:r>
        <w:t>normalno</w:t>
      </w:r>
      <w:proofErr w:type="spellEnd"/>
      <w:r>
        <w:t xml:space="preserve"> </w:t>
      </w:r>
      <w:proofErr w:type="spellStart"/>
      <w:r>
        <w:t>funkcionisanje</w:t>
      </w:r>
      <w:proofErr w:type="spellEnd"/>
      <w:r>
        <w:t xml:space="preserve"> </w:t>
      </w:r>
      <w:proofErr w:type="spellStart"/>
      <w:r>
        <w:t>enzima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ćelijskih</w:t>
      </w:r>
      <w:proofErr w:type="spellEnd"/>
      <w:r>
        <w:t xml:space="preserve"> </w:t>
      </w:r>
      <w:proofErr w:type="spellStart"/>
      <w:r>
        <w:t>procesa</w:t>
      </w:r>
      <w:proofErr w:type="spellEnd"/>
      <w:r>
        <w:t>.</w:t>
      </w:r>
    </w:p>
    <w:p w14:paraId="4B99BBFC" w14:textId="745230DB" w:rsidR="00730ED1" w:rsidRDefault="000E6C1F" w:rsidP="006166CA">
      <w:pPr>
        <w:pStyle w:val="Heading2"/>
        <w:jc w:val="center"/>
      </w:pPr>
      <w:bookmarkStart w:id="7" w:name="_Toc212586618"/>
      <w:bookmarkStart w:id="8" w:name="acido-bazna-ravnoteža-organizma"/>
      <w:bookmarkEnd w:id="6"/>
      <w:r>
        <w:lastRenderedPageBreak/>
        <w:t>3.</w:t>
      </w:r>
      <w:r w:rsidR="00426723">
        <w:t xml:space="preserve"> </w:t>
      </w:r>
      <w:proofErr w:type="spellStart"/>
      <w:r>
        <w:t>Acido-bazna</w:t>
      </w:r>
      <w:proofErr w:type="spellEnd"/>
      <w:r>
        <w:t xml:space="preserve"> </w:t>
      </w:r>
      <w:proofErr w:type="spellStart"/>
      <w:r>
        <w:t>ravnoteža</w:t>
      </w:r>
      <w:proofErr w:type="spellEnd"/>
      <w:r>
        <w:t xml:space="preserve"> </w:t>
      </w:r>
      <w:proofErr w:type="spellStart"/>
      <w:r>
        <w:t>organizma</w:t>
      </w:r>
      <w:bookmarkEnd w:id="7"/>
      <w:proofErr w:type="spellEnd"/>
    </w:p>
    <w:p w14:paraId="4B99BBFD" w14:textId="285E25B3" w:rsidR="00730ED1" w:rsidRDefault="000E6C1F">
      <w:pPr>
        <w:pStyle w:val="Heading3"/>
      </w:pPr>
      <w:bookmarkStart w:id="9" w:name="_Toc212586619"/>
      <w:bookmarkStart w:id="10" w:name="Xcc6199f379da9b51a9f06d1c0f8f636070e84c2"/>
      <w:r>
        <w:t>3.1</w:t>
      </w:r>
      <w:r w:rsidR="000C38FD">
        <w:t xml:space="preserve"> </w:t>
      </w:r>
      <w:proofErr w:type="spellStart"/>
      <w:r>
        <w:t>Uloga</w:t>
      </w:r>
      <w:proofErr w:type="spellEnd"/>
      <w:r>
        <w:t xml:space="preserve"> </w:t>
      </w:r>
      <w:proofErr w:type="spellStart"/>
      <w:r>
        <w:t>hemoglobina</w:t>
      </w:r>
      <w:proofErr w:type="spellEnd"/>
      <w:r>
        <w:t xml:space="preserve"> u </w:t>
      </w:r>
      <w:proofErr w:type="spellStart"/>
      <w:r>
        <w:t>acido-baznoj</w:t>
      </w:r>
      <w:proofErr w:type="spellEnd"/>
      <w:r>
        <w:t xml:space="preserve"> </w:t>
      </w:r>
      <w:proofErr w:type="spellStart"/>
      <w:r>
        <w:t>ravnoteži</w:t>
      </w:r>
      <w:bookmarkEnd w:id="9"/>
      <w:proofErr w:type="spellEnd"/>
    </w:p>
    <w:p w14:paraId="4B99BBFE" w14:textId="315EE3E4" w:rsidR="00730ED1" w:rsidRDefault="00025E5E">
      <w:pPr>
        <w:pStyle w:val="FirstParagraph"/>
      </w:pPr>
      <w:r>
        <w:t xml:space="preserve">Hemoglobin (Hb) u </w:t>
      </w:r>
      <w:proofErr w:type="spellStart"/>
      <w:r>
        <w:t>eritrocitima</w:t>
      </w:r>
      <w:proofErr w:type="spellEnd"/>
      <w:r>
        <w:t xml:space="preserve"> </w:t>
      </w:r>
      <w:proofErr w:type="spellStart"/>
      <w:r>
        <w:t>igra</w:t>
      </w:r>
      <w:proofErr w:type="spellEnd"/>
      <w:r>
        <w:t xml:space="preserve"> </w:t>
      </w:r>
      <w:proofErr w:type="spellStart"/>
      <w:r>
        <w:t>ključnu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ne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kiseonika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važan</w:t>
      </w:r>
      <w:proofErr w:type="spellEnd"/>
      <w:r>
        <w:t xml:space="preserve"> </w:t>
      </w:r>
      <w:proofErr w:type="spellStart"/>
      <w:r>
        <w:rPr>
          <w:b/>
          <w:bCs/>
        </w:rPr>
        <w:t>puferski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sistem</w:t>
      </w:r>
      <w:proofErr w:type="spellEnd"/>
      <w:r>
        <w:t xml:space="preserve"> za H⁺ </w:t>
      </w:r>
      <w:proofErr w:type="spellStart"/>
      <w:r>
        <w:t>i</w:t>
      </w:r>
      <w:proofErr w:type="spellEnd"/>
      <w:r>
        <w:t xml:space="preserve"> CO₂. U </w:t>
      </w:r>
      <w:proofErr w:type="spellStart"/>
      <w:r>
        <w:t>tkivima</w:t>
      </w:r>
      <w:proofErr w:type="spellEnd"/>
      <w:r>
        <w:t xml:space="preserve">, </w:t>
      </w:r>
      <w:proofErr w:type="spellStart"/>
      <w:r>
        <w:t>metabolizmom</w:t>
      </w:r>
      <w:proofErr w:type="spellEnd"/>
      <w:r>
        <w:t xml:space="preserve"> </w:t>
      </w:r>
      <w:proofErr w:type="spellStart"/>
      <w:r>
        <w:t>ugljenih</w:t>
      </w:r>
      <w:proofErr w:type="spellEnd"/>
      <w:r>
        <w:t xml:space="preserve"> </w:t>
      </w:r>
      <w:proofErr w:type="spellStart"/>
      <w:r>
        <w:t>hidrata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masti</w:t>
      </w:r>
      <w:proofErr w:type="spellEnd"/>
      <w:r>
        <w:t xml:space="preserve"> </w:t>
      </w:r>
      <w:proofErr w:type="spellStart"/>
      <w:r>
        <w:t>stvara</w:t>
      </w:r>
      <w:proofErr w:type="spellEnd"/>
      <w:r>
        <w:t xml:space="preserve"> se </w:t>
      </w:r>
      <w:proofErr w:type="spellStart"/>
      <w:r>
        <w:t>velika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CO₂ (</w:t>
      </w:r>
      <w:proofErr w:type="spellStart"/>
      <w:r>
        <w:t>oko</w:t>
      </w:r>
      <w:proofErr w:type="spellEnd"/>
      <w:r>
        <w:t xml:space="preserve"> 15–20 mol/dan)</w:t>
      </w:r>
      <w:hyperlink r:id="rId14" w:anchor=":~:text=The%20main%20source%20of%20acid,metabolism%20of%20carbohydrates%20and%20fats">
        <w:r w:rsidR="00730ED1">
          <w:rPr>
            <w:rStyle w:val="Hyperlink"/>
          </w:rPr>
          <w:t>[9]</w:t>
        </w:r>
      </w:hyperlink>
      <w:r>
        <w:t xml:space="preserve">. </w:t>
      </w:r>
      <w:proofErr w:type="spellStart"/>
      <w:r>
        <w:t>Otprilike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polovina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CO₂ </w:t>
      </w:r>
      <w:proofErr w:type="spellStart"/>
      <w:r>
        <w:t>kombinuje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vodom</w:t>
      </w:r>
      <w:proofErr w:type="spellEnd"/>
      <w:r>
        <w:t xml:space="preserve"> u </w:t>
      </w:r>
      <w:proofErr w:type="spellStart"/>
      <w:r>
        <w:t>eritrocitima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formira</w:t>
      </w:r>
      <w:proofErr w:type="spellEnd"/>
      <w:r>
        <w:t xml:space="preserve"> </w:t>
      </w:r>
      <w:proofErr w:type="spellStart"/>
      <w:r w:rsidR="00C1280C">
        <w:t>ugljenu</w:t>
      </w:r>
      <w:proofErr w:type="spellEnd"/>
      <w:r>
        <w:t xml:space="preserve"> </w:t>
      </w:r>
      <w:proofErr w:type="spellStart"/>
      <w:r>
        <w:t>kiselinu</w:t>
      </w:r>
      <w:proofErr w:type="spellEnd"/>
      <w:r>
        <w:t xml:space="preserve"> (H₂CO₃)</w:t>
      </w:r>
      <w:r>
        <w:t xml:space="preserve"> </w:t>
      </w:r>
      <w:r>
        <w:t>–</w:t>
      </w:r>
      <w:proofErr w:type="spellStart"/>
      <w:r>
        <w:t>reakciju</w:t>
      </w:r>
      <w:proofErr w:type="spellEnd"/>
      <w:r>
        <w:t xml:space="preserve"> </w:t>
      </w:r>
      <w:proofErr w:type="spellStart"/>
      <w:r>
        <w:t>katalizuje</w:t>
      </w:r>
      <w:proofErr w:type="spellEnd"/>
      <w:r>
        <w:t xml:space="preserve"> </w:t>
      </w:r>
      <w:proofErr w:type="spellStart"/>
      <w:r>
        <w:t>enzime</w:t>
      </w:r>
      <w:proofErr w:type="spellEnd"/>
      <w:r>
        <w:t xml:space="preserve"> </w:t>
      </w:r>
      <w:proofErr w:type="spellStart"/>
      <w:r>
        <w:t>karboanhidraza</w:t>
      </w:r>
      <w:proofErr w:type="spellEnd"/>
      <w:r>
        <w:t xml:space="preserve">. </w:t>
      </w:r>
      <w:proofErr w:type="spellStart"/>
      <w:r w:rsidR="004E5DD0">
        <w:t>Ugljena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disocira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H⁺ </w:t>
      </w:r>
      <w:proofErr w:type="spellStart"/>
      <w:r>
        <w:t>i</w:t>
      </w:r>
      <w:proofErr w:type="spellEnd"/>
      <w:r>
        <w:t xml:space="preserve"> </w:t>
      </w:r>
      <w:proofErr w:type="spellStart"/>
      <w:r>
        <w:t>bikarbonat</w:t>
      </w:r>
      <w:proofErr w:type="spellEnd"/>
      <w:r>
        <w:t xml:space="preserve"> (HCO₃⁻)</w:t>
      </w:r>
      <w:hyperlink r:id="rId15" w:anchor=":~:text=%2A%20CO_%7B2%7D%20%2B%20H_%7B2%7D0%20%3C,%2B%20H">
        <w:r w:rsidR="00730ED1">
          <w:rPr>
            <w:rStyle w:val="Hyperlink"/>
          </w:rPr>
          <w:t>[10]</w:t>
        </w:r>
      </w:hyperlink>
      <w:r>
        <w:t xml:space="preserve">. </w:t>
      </w:r>
      <w:proofErr w:type="spellStart"/>
      <w:r>
        <w:t>Nastali</w:t>
      </w:r>
      <w:proofErr w:type="spellEnd"/>
      <w:r>
        <w:t xml:space="preserve"> H⁺ </w:t>
      </w:r>
      <w:proofErr w:type="spellStart"/>
      <w:r>
        <w:t>većinom</w:t>
      </w:r>
      <w:proofErr w:type="spellEnd"/>
      <w:r>
        <w:t xml:space="preserve"> se </w:t>
      </w:r>
      <w:proofErr w:type="spellStart"/>
      <w:r>
        <w:t>vezuje</w:t>
      </w:r>
      <w:proofErr w:type="spellEnd"/>
      <w:r>
        <w:t xml:space="preserve"> za Hb, </w:t>
      </w:r>
      <w:proofErr w:type="spellStart"/>
      <w:r>
        <w:t>formirajući</w:t>
      </w:r>
      <w:proofErr w:type="spellEnd"/>
      <w:r>
        <w:t xml:space="preserve"> Hb-H (</w:t>
      </w:r>
      <w:proofErr w:type="spellStart"/>
      <w:r>
        <w:t>hemoglobinski</w:t>
      </w:r>
      <w:proofErr w:type="spellEnd"/>
      <w:r>
        <w:t xml:space="preserve"> </w:t>
      </w:r>
      <w:proofErr w:type="spellStart"/>
      <w:r>
        <w:t>grimiz</w:t>
      </w:r>
      <w:proofErr w:type="spellEnd"/>
      <w:r>
        <w:t>)</w:t>
      </w:r>
      <w:r>
        <w:t xml:space="preserve">,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ublažava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slobodnih</w:t>
      </w:r>
      <w:proofErr w:type="spellEnd"/>
      <w:r>
        <w:t xml:space="preserve"> H⁺ u </w:t>
      </w:r>
      <w:proofErr w:type="spellStart"/>
      <w:r>
        <w:t>krvnoj</w:t>
      </w:r>
      <w:proofErr w:type="spellEnd"/>
      <w:r>
        <w:t xml:space="preserve"> </w:t>
      </w:r>
      <w:proofErr w:type="spellStart"/>
      <w:r>
        <w:t>plazmi</w:t>
      </w:r>
      <w:proofErr w:type="spellEnd"/>
      <w:r>
        <w:t xml:space="preserve">. Pri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krvi</w:t>
      </w:r>
      <w:proofErr w:type="spellEnd"/>
      <w:r>
        <w:t xml:space="preserve"> ka </w:t>
      </w:r>
      <w:proofErr w:type="spellStart"/>
      <w:r>
        <w:t>plućima</w:t>
      </w:r>
      <w:proofErr w:type="spellEnd"/>
      <w:r>
        <w:t xml:space="preserve"> Hb-H </w:t>
      </w:r>
      <w:proofErr w:type="spellStart"/>
      <w:r>
        <w:t>otpušta</w:t>
      </w:r>
      <w:proofErr w:type="spellEnd"/>
      <w:r>
        <w:t xml:space="preserve"> H⁺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vezuje</w:t>
      </w:r>
      <w:proofErr w:type="spellEnd"/>
      <w:r>
        <w:t xml:space="preserve"> </w:t>
      </w:r>
      <w:proofErr w:type="spellStart"/>
      <w:r>
        <w:t>kiseonik</w:t>
      </w:r>
      <w:proofErr w:type="spellEnd"/>
      <w:r>
        <w:t xml:space="preserve"> (</w:t>
      </w:r>
      <w:proofErr w:type="spellStart"/>
      <w:r>
        <w:t>Bohrov</w:t>
      </w:r>
      <w:proofErr w:type="spellEnd"/>
      <w:r>
        <w:t xml:space="preserve"> </w:t>
      </w:r>
      <w:proofErr w:type="spellStart"/>
      <w:r>
        <w:t>efekat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katalizovanjem</w:t>
      </w:r>
      <w:proofErr w:type="spellEnd"/>
      <w:r>
        <w:t xml:space="preserve"> </w:t>
      </w:r>
      <w:proofErr w:type="spellStart"/>
      <w:r>
        <w:t>reakcije</w:t>
      </w:r>
      <w:proofErr w:type="spellEnd"/>
      <w:r>
        <w:t xml:space="preserve"> H₂CO₃ </w:t>
      </w:r>
      <w:proofErr w:type="spellStart"/>
      <w:r>
        <w:t>regeneriše</w:t>
      </w:r>
      <w:proofErr w:type="spellEnd"/>
      <w:r>
        <w:t xml:space="preserve"> CO₂ koji se </w:t>
      </w:r>
      <w:proofErr w:type="spellStart"/>
      <w:r>
        <w:t>izdiše</w:t>
      </w:r>
      <w:proofErr w:type="spellEnd"/>
      <w:r>
        <w:t xml:space="preserve">. Hemoglobin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deluje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akceptor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donor </w:t>
      </w:r>
      <w:proofErr w:type="spellStart"/>
      <w:r>
        <w:t>protona</w:t>
      </w:r>
      <w:proofErr w:type="spellEnd"/>
      <w:r>
        <w:t xml:space="preserve"> u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(</w:t>
      </w:r>
      <w:proofErr w:type="spellStart"/>
      <w:r>
        <w:t>tzv</w:t>
      </w:r>
      <w:proofErr w:type="spellEnd"/>
      <w:r>
        <w:t xml:space="preserve">. </w:t>
      </w:r>
      <w:proofErr w:type="spellStart"/>
      <w:r>
        <w:t>Haldaneov</w:t>
      </w:r>
      <w:proofErr w:type="spellEnd"/>
      <w:r>
        <w:t xml:space="preserve"> </w:t>
      </w:r>
      <w:proofErr w:type="spellStart"/>
      <w:r>
        <w:t>efekat</w:t>
      </w:r>
      <w:proofErr w:type="spellEnd"/>
      <w:r>
        <w:t xml:space="preserve">) – </w:t>
      </w:r>
      <w:proofErr w:type="spellStart"/>
      <w:r>
        <w:t>kada</w:t>
      </w:r>
      <w:proofErr w:type="spellEnd"/>
      <w:r>
        <w:t xml:space="preserve"> je Hb </w:t>
      </w:r>
      <w:proofErr w:type="spellStart"/>
      <w:r>
        <w:t>oksigenisan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afinitet</w:t>
      </w:r>
      <w:proofErr w:type="spellEnd"/>
      <w:r>
        <w:t xml:space="preserve"> za H⁺ </w:t>
      </w:r>
      <w:proofErr w:type="spellStart"/>
      <w:r>
        <w:t>i</w:t>
      </w:r>
      <w:proofErr w:type="spellEnd"/>
      <w:r>
        <w:t xml:space="preserve"> CO₂,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otpuštanje</w:t>
      </w:r>
      <w:proofErr w:type="spellEnd"/>
      <w:r>
        <w:t xml:space="preserve"> </w:t>
      </w:r>
      <w:proofErr w:type="spellStart"/>
      <w:r>
        <w:t>štetnih</w:t>
      </w:r>
      <w:proofErr w:type="spellEnd"/>
      <w:r>
        <w:t xml:space="preserve"> </w:t>
      </w:r>
      <w:proofErr w:type="spellStart"/>
      <w:r>
        <w:t>kiselih</w:t>
      </w:r>
      <w:proofErr w:type="spellEnd"/>
      <w:r>
        <w:t xml:space="preserve"> </w:t>
      </w:r>
      <w:proofErr w:type="spellStart"/>
      <w:r>
        <w:t>jonova</w:t>
      </w:r>
      <w:proofErr w:type="spellEnd"/>
      <w:r>
        <w:t xml:space="preserve"> u </w:t>
      </w:r>
      <w:proofErr w:type="spellStart"/>
      <w:r>
        <w:t>plućima</w:t>
      </w:r>
      <w:proofErr w:type="spellEnd"/>
      <w:r w:rsidR="00730ED1">
        <w:fldChar w:fldCharType="begin"/>
      </w:r>
      <w:r w:rsidR="00730ED1">
        <w:instrText>HYPERLINK "https://www.ncbi.nlm.nih.gov/books/NBK507807/" \l ":~:text=Other%20buffer%20systems%20in%20the,oxygen%20that%20is%20bound%20to" \h</w:instrText>
      </w:r>
      <w:r w:rsidR="00730ED1">
        <w:fldChar w:fldCharType="separate"/>
      </w:r>
      <w:r w:rsidR="00730ED1">
        <w:rPr>
          <w:rStyle w:val="Hyperlink"/>
        </w:rPr>
        <w:t>[12]</w:t>
      </w:r>
      <w:r w:rsidR="00730ED1">
        <w:fldChar w:fldCharType="end"/>
      </w:r>
      <w:hyperlink r:id="rId16" w:anchor=":~:text=Glavno%20mjesto%20puferiranja%20CO%20_,bikarbonatnog%20iona%20nazad%20u%20krv">
        <w:r w:rsidR="00730ED1">
          <w:rPr>
            <w:rStyle w:val="Hyperlink"/>
          </w:rPr>
          <w:t>[13]</w:t>
        </w:r>
      </w:hyperlink>
      <w:r>
        <w:t xml:space="preserve">. </w:t>
      </w:r>
      <w:proofErr w:type="spellStart"/>
      <w:r>
        <w:t>Stoga</w:t>
      </w:r>
      <w:proofErr w:type="spellEnd"/>
      <w:r>
        <w:t xml:space="preserve"> je hemoglobin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intracelularni</w:t>
      </w:r>
      <w:proofErr w:type="spellEnd"/>
      <w:r>
        <w:t xml:space="preserve"> </w:t>
      </w:r>
      <w:proofErr w:type="spellStart"/>
      <w:r>
        <w:t>puferski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u </w:t>
      </w:r>
      <w:proofErr w:type="spellStart"/>
      <w:r>
        <w:t>krvi</w:t>
      </w:r>
      <w:proofErr w:type="spellEnd"/>
      <w:r>
        <w:t xml:space="preserve">, </w:t>
      </w:r>
      <w:proofErr w:type="spellStart"/>
      <w:r>
        <w:t>štiteći</w:t>
      </w:r>
      <w:proofErr w:type="spellEnd"/>
      <w:r>
        <w:t xml:space="preserve"> </w:t>
      </w:r>
      <w:proofErr w:type="spellStart"/>
      <w:r>
        <w:t>organizam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velikih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pH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povezujući</w:t>
      </w:r>
      <w:proofErr w:type="spellEnd"/>
      <w:r>
        <w:t xml:space="preserve"> transport H⁺/CO₂ </w:t>
      </w:r>
      <w:proofErr w:type="spellStart"/>
      <w:r>
        <w:t>sa</w:t>
      </w:r>
      <w:proofErr w:type="spellEnd"/>
      <w:r>
        <w:t xml:space="preserve"> </w:t>
      </w:r>
      <w:proofErr w:type="spellStart"/>
      <w:r>
        <w:t>transportom</w:t>
      </w:r>
      <w:proofErr w:type="spellEnd"/>
      <w:r>
        <w:t xml:space="preserve"> </w:t>
      </w:r>
      <w:proofErr w:type="spellStart"/>
      <w:r>
        <w:t>kiseonika</w:t>
      </w:r>
      <w:proofErr w:type="spellEnd"/>
      <w:r>
        <w:t>.</w:t>
      </w:r>
    </w:p>
    <w:p w14:paraId="4B99BBFF" w14:textId="79DA8BB5" w:rsidR="00730ED1" w:rsidRDefault="006A3F02">
      <w:pPr>
        <w:pStyle w:val="Heading3"/>
      </w:pPr>
      <w:bookmarkStart w:id="11" w:name="_Toc212586620"/>
      <w:bookmarkStart w:id="12" w:name="respiratorna-plućna-regulacija"/>
      <w:bookmarkEnd w:id="10"/>
      <w:r>
        <w:t>3.2</w:t>
      </w:r>
      <w:r w:rsidR="000C38FD">
        <w:t xml:space="preserve"> </w:t>
      </w:r>
      <w:proofErr w:type="spellStart"/>
      <w:r>
        <w:t>Respiratorna</w:t>
      </w:r>
      <w:proofErr w:type="spellEnd"/>
      <w:r>
        <w:t xml:space="preserve"> (</w:t>
      </w:r>
      <w:proofErr w:type="spellStart"/>
      <w:r>
        <w:t>plućna</w:t>
      </w:r>
      <w:proofErr w:type="spellEnd"/>
      <w:r>
        <w:t xml:space="preserve">) </w:t>
      </w:r>
      <w:proofErr w:type="spellStart"/>
      <w:r>
        <w:t>regulacija</w:t>
      </w:r>
      <w:bookmarkEnd w:id="11"/>
      <w:proofErr w:type="spellEnd"/>
    </w:p>
    <w:p w14:paraId="4B99BC00" w14:textId="77777777" w:rsidR="00730ED1" w:rsidRDefault="00025E5E">
      <w:pPr>
        <w:pStyle w:val="FirstParagraph"/>
      </w:pPr>
      <w:proofErr w:type="spellStart"/>
      <w:r>
        <w:t>Pluća</w:t>
      </w:r>
      <w:proofErr w:type="spellEnd"/>
      <w:r>
        <w:t xml:space="preserve">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kiselost</w:t>
      </w:r>
      <w:proofErr w:type="spellEnd"/>
      <w:r>
        <w:t xml:space="preserve"> </w:t>
      </w:r>
      <w:proofErr w:type="spellStart"/>
      <w:r>
        <w:t>krvi</w:t>
      </w:r>
      <w:proofErr w:type="spellEnd"/>
      <w:r>
        <w:t xml:space="preserve"> </w:t>
      </w:r>
      <w:proofErr w:type="spellStart"/>
      <w:r>
        <w:t>kontrolom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ugljen-dioksida</w:t>
      </w:r>
      <w:proofErr w:type="spellEnd"/>
      <w:r>
        <w:t xml:space="preserve"> (CO₂), koji </w:t>
      </w:r>
      <w:proofErr w:type="spellStart"/>
      <w:r>
        <w:t>indirektno</w:t>
      </w:r>
      <w:proofErr w:type="spellEnd"/>
      <w:r>
        <w:t xml:space="preserve"> </w:t>
      </w:r>
      <w:proofErr w:type="spellStart"/>
      <w:r>
        <w:t>diktira</w:t>
      </w:r>
      <w:proofErr w:type="spellEnd"/>
      <w:r>
        <w:t xml:space="preserve"> </w:t>
      </w:r>
      <w:proofErr w:type="spellStart"/>
      <w:r>
        <w:t>koncentraciju</w:t>
      </w:r>
      <w:proofErr w:type="spellEnd"/>
      <w:r>
        <w:t xml:space="preserve"> H₂CO₃ </w:t>
      </w:r>
      <w:proofErr w:type="spellStart"/>
      <w:r>
        <w:t>i</w:t>
      </w:r>
      <w:proofErr w:type="spellEnd"/>
      <w:r>
        <w:t xml:space="preserve"> H⁺ u </w:t>
      </w:r>
      <w:proofErr w:type="spellStart"/>
      <w:r>
        <w:t>krvi</w:t>
      </w:r>
      <w:proofErr w:type="spellEnd"/>
      <w:r>
        <w:t xml:space="preserve">. </w:t>
      </w:r>
      <w:proofErr w:type="spellStart"/>
      <w:r>
        <w:t>Povećanjem</w:t>
      </w:r>
      <w:proofErr w:type="spellEnd"/>
      <w:r>
        <w:t xml:space="preserve"> </w:t>
      </w:r>
      <w:proofErr w:type="spellStart"/>
      <w:r>
        <w:t>brzine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dubine</w:t>
      </w:r>
      <w:proofErr w:type="spellEnd"/>
      <w:r>
        <w:t xml:space="preserve"> </w:t>
      </w:r>
      <w:proofErr w:type="spellStart"/>
      <w:r>
        <w:t>disanja</w:t>
      </w:r>
      <w:proofErr w:type="spellEnd"/>
      <w:r>
        <w:t xml:space="preserve"> </w:t>
      </w:r>
      <w:proofErr w:type="spellStart"/>
      <w:r>
        <w:t>izbacuje</w:t>
      </w:r>
      <w:proofErr w:type="spellEnd"/>
      <w:r>
        <w:t xml:space="preserve"> se </w:t>
      </w:r>
      <w:proofErr w:type="spellStart"/>
      <w:r>
        <w:t>više</w:t>
      </w:r>
      <w:proofErr w:type="spellEnd"/>
      <w:r>
        <w:t xml:space="preserve"> CO₂,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pomera</w:t>
      </w:r>
      <w:proofErr w:type="spellEnd"/>
      <w:r>
        <w:t xml:space="preserve"> </w:t>
      </w:r>
      <w:proofErr w:type="spellStart"/>
      <w:r>
        <w:t>reakciju</w:t>
      </w:r>
      <w:proofErr w:type="spellEnd"/>
    </w:p>
    <w:p w14:paraId="4B99BC01" w14:textId="77777777" w:rsidR="00730ED1" w:rsidRDefault="00025E5E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CO</m:t>
          </m:r>
          <m:r>
            <m:rPr>
              <m:sty m:val="p"/>
            </m:rPr>
            <w:rPr>
              <w:rFonts w:ascii="Cambria Math" w:hAnsi="Cambria Math"/>
            </w:rPr>
            <m:t>₂+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₂</m:t>
          </m:r>
          <m:r>
            <w:rPr>
              <w:rFonts w:ascii="Cambria Math" w:hAnsi="Cambria Math"/>
            </w:rPr>
            <m:t>O</m:t>
          </m:r>
          <m:r>
            <m:rPr>
              <m:sty m:val="p"/>
            </m:rPr>
            <w:rPr>
              <w:rFonts w:ascii="Cambria Math" w:hAnsi="Cambria Math"/>
            </w:rPr>
            <m:t>⇄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₂</m:t>
          </m:r>
          <m:r>
            <w:rPr>
              <w:rFonts w:ascii="Cambria Math" w:hAnsi="Cambria Math"/>
            </w:rPr>
            <m:t>CO</m:t>
          </m:r>
          <m:r>
            <m:rPr>
              <m:sty m:val="p"/>
            </m:rPr>
            <w:rPr>
              <w:rFonts w:ascii="Cambria Math" w:hAnsi="Cambria Math"/>
            </w:rPr>
            <m:t>₃⇄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⁺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HCO</m:t>
          </m:r>
          <m:r>
            <m:rPr>
              <m:sty m:val="p"/>
            </m:rPr>
            <w:rPr>
              <w:rFonts w:ascii="Cambria Math" w:hAnsi="Cambria Math"/>
            </w:rPr>
            <m:t>₃⁻</m:t>
          </m:r>
        </m:oMath>
      </m:oMathPara>
    </w:p>
    <w:p w14:paraId="4B99BC02" w14:textId="680A2823" w:rsidR="00730ED1" w:rsidRDefault="00025E5E">
      <w:pPr>
        <w:pStyle w:val="FirstParagraph"/>
      </w:pPr>
      <w:proofErr w:type="spellStart"/>
      <w:r>
        <w:t>ulevo</w:t>
      </w:r>
      <w:proofErr w:type="spellEnd"/>
      <w:r>
        <w:t xml:space="preserve">, </w:t>
      </w:r>
      <w:proofErr w:type="spellStart"/>
      <w:r>
        <w:t>smanjujući</w:t>
      </w:r>
      <w:proofErr w:type="spellEnd"/>
      <w:r>
        <w:t xml:space="preserve"> </w:t>
      </w:r>
      <w:proofErr w:type="spellStart"/>
      <w:r>
        <w:t>koncentraciju</w:t>
      </w:r>
      <w:proofErr w:type="spellEnd"/>
      <w:r>
        <w:t xml:space="preserve"> H⁺ (pH </w:t>
      </w:r>
      <w:proofErr w:type="spellStart"/>
      <w:r>
        <w:t>raste</w:t>
      </w:r>
      <w:proofErr w:type="spellEnd"/>
      <w:r>
        <w:t>)</w:t>
      </w:r>
      <w:hyperlink r:id="rId17" w:anchor=":~:text=Organ%20Systems%20Involved">
        <w:r w:rsidR="00730ED1">
          <w:rPr>
            <w:rStyle w:val="Hyperlink"/>
          </w:rPr>
          <w:t>[14]</w:t>
        </w:r>
      </w:hyperlink>
      <w:r>
        <w:t xml:space="preserve">. </w:t>
      </w:r>
      <w:proofErr w:type="spellStart"/>
      <w:r>
        <w:t>Suprotno</w:t>
      </w:r>
      <w:proofErr w:type="spellEnd"/>
      <w:r>
        <w:t xml:space="preserve">, </w:t>
      </w:r>
      <w:proofErr w:type="spellStart"/>
      <w:r>
        <w:t>usporeno</w:t>
      </w:r>
      <w:proofErr w:type="spellEnd"/>
      <w:r>
        <w:t xml:space="preserve"> </w:t>
      </w:r>
      <w:proofErr w:type="spellStart"/>
      <w:r>
        <w:t>disanje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zadržavanje</w:t>
      </w:r>
      <w:proofErr w:type="spellEnd"/>
      <w:r>
        <w:t xml:space="preserve"> CO₂ </w:t>
      </w:r>
      <w:proofErr w:type="spellStart"/>
      <w:r>
        <w:t>povećava</w:t>
      </w:r>
      <w:proofErr w:type="spellEnd"/>
      <w:r>
        <w:t xml:space="preserve"> H₂CO₃ </w:t>
      </w:r>
      <w:proofErr w:type="spellStart"/>
      <w:proofErr w:type="gramStart"/>
      <w:r>
        <w:t>i</w:t>
      </w:r>
      <w:proofErr w:type="spellEnd"/>
      <w:r>
        <w:t xml:space="preserve"> time</w:t>
      </w:r>
      <w:proofErr w:type="gramEnd"/>
      <w:r>
        <w:t xml:space="preserve"> H⁺ (pH </w:t>
      </w:r>
      <w:proofErr w:type="spellStart"/>
      <w:r>
        <w:t>opada</w:t>
      </w:r>
      <w:proofErr w:type="spellEnd"/>
      <w:r>
        <w:t xml:space="preserve">). </w:t>
      </w:r>
      <w:proofErr w:type="spellStart"/>
      <w:r>
        <w:t>Respiratorni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reaguje</w:t>
      </w:r>
      <w:proofErr w:type="spellEnd"/>
      <w:r>
        <w:t xml:space="preserve">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brzo</w:t>
      </w:r>
      <w:proofErr w:type="spellEnd"/>
      <w:r>
        <w:t xml:space="preserve"> (</w:t>
      </w:r>
      <w:proofErr w:type="spellStart"/>
      <w:r>
        <w:t>minuti</w:t>
      </w:r>
      <w:proofErr w:type="spellEnd"/>
      <w:r>
        <w:t xml:space="preserve"> do sati)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pH: </w:t>
      </w:r>
      <w:proofErr w:type="spellStart"/>
      <w:r>
        <w:t>npr</w:t>
      </w:r>
      <w:proofErr w:type="spellEnd"/>
      <w:r>
        <w:t xml:space="preserve">.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padu</w:t>
      </w:r>
      <w:proofErr w:type="spellEnd"/>
      <w:r>
        <w:t xml:space="preserve"> pH (</w:t>
      </w:r>
      <w:proofErr w:type="spellStart"/>
      <w:r>
        <w:t>rastu</w:t>
      </w:r>
      <w:proofErr w:type="spellEnd"/>
      <w:r>
        <w:t xml:space="preserve"> H⁺) </w:t>
      </w:r>
      <w:proofErr w:type="spellStart"/>
      <w:r>
        <w:t>povećava</w:t>
      </w:r>
      <w:proofErr w:type="spellEnd"/>
      <w:r>
        <w:t xml:space="preserve"> se </w:t>
      </w:r>
      <w:proofErr w:type="spellStart"/>
      <w:r>
        <w:t>ventilacija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eliminiše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CO₂, </w:t>
      </w:r>
      <w:proofErr w:type="spellStart"/>
      <w:r>
        <w:t>delimično</w:t>
      </w:r>
      <w:proofErr w:type="spellEnd"/>
      <w:r>
        <w:t xml:space="preserve"> </w:t>
      </w:r>
      <w:proofErr w:type="spellStart"/>
      <w:r>
        <w:t>ispravljajući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metaboličke</w:t>
      </w:r>
      <w:proofErr w:type="spellEnd"/>
      <w:r>
        <w:t xml:space="preserve"> </w:t>
      </w:r>
      <w:proofErr w:type="spellStart"/>
      <w:r>
        <w:t>acidoze</w:t>
      </w:r>
      <w:proofErr w:type="spellEnd"/>
      <w:r w:rsidR="00730ED1">
        <w:fldChar w:fldCharType="begin"/>
      </w:r>
      <w:r w:rsidR="00730ED1">
        <w:instrText>HYPERLINK "https://www.abc-doctors.com/acidobazna-ravnoteza-i-kompenzacijski-mehanizmi" \l ":~:text=Di%C5%A1ni%20sistem%20uklju%C4%8Duje%20se%20u,U%20plu%C4%87ima%20reakcija%20te%C4%8De%20ovako" \h</w:instrText>
      </w:r>
      <w:r w:rsidR="00730ED1">
        <w:fldChar w:fldCharType="separate"/>
      </w:r>
      <w:r w:rsidR="00730ED1">
        <w:rPr>
          <w:rStyle w:val="Hyperlink"/>
        </w:rPr>
        <w:t>[15]</w:t>
      </w:r>
      <w:r w:rsidR="00730ED1">
        <w:fldChar w:fldCharType="end"/>
      </w:r>
      <w:r>
        <w:t xml:space="preserve">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mehanizam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prvu</w:t>
      </w:r>
      <w:proofErr w:type="spellEnd"/>
      <w:r>
        <w:t xml:space="preserve"> </w:t>
      </w:r>
      <w:proofErr w:type="spellStart"/>
      <w:r>
        <w:t>liniju</w:t>
      </w:r>
      <w:proofErr w:type="spellEnd"/>
      <w:r>
        <w:t xml:space="preserve"> </w:t>
      </w:r>
      <w:proofErr w:type="spellStart"/>
      <w:r>
        <w:t>odbrane</w:t>
      </w:r>
      <w:proofErr w:type="spellEnd"/>
      <w:r>
        <w:t xml:space="preserve"> od pH-</w:t>
      </w:r>
      <w:proofErr w:type="spellStart"/>
      <w:r>
        <w:t>disbalansa</w:t>
      </w:r>
      <w:proofErr w:type="spellEnd"/>
      <w:r>
        <w:t xml:space="preserve"> u </w:t>
      </w:r>
      <w:proofErr w:type="spellStart"/>
      <w:r>
        <w:t>akutnim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. </w:t>
      </w:r>
      <w:proofErr w:type="spellStart"/>
      <w:r>
        <w:t>Međutim</w:t>
      </w:r>
      <w:proofErr w:type="spellEnd"/>
      <w:r>
        <w:t xml:space="preserve">, </w:t>
      </w:r>
      <w:proofErr w:type="spellStart"/>
      <w:r>
        <w:t>respiratorna</w:t>
      </w:r>
      <w:proofErr w:type="spellEnd"/>
      <w:r>
        <w:t xml:space="preserve"> </w:t>
      </w:r>
      <w:proofErr w:type="spellStart"/>
      <w:r>
        <w:t>kompenzacija</w:t>
      </w:r>
      <w:proofErr w:type="spellEnd"/>
      <w:r>
        <w:t xml:space="preserve"> je </w:t>
      </w:r>
      <w:proofErr w:type="spellStart"/>
      <w:r>
        <w:t>del</w:t>
      </w:r>
      <w:r w:rsidR="00126359">
        <w:t>i</w:t>
      </w:r>
      <w:r>
        <w:t>mična</w:t>
      </w:r>
      <w:proofErr w:type="spellEnd"/>
      <w:r>
        <w:t xml:space="preserve"> (≈50–75% </w:t>
      </w:r>
      <w:proofErr w:type="spellStart"/>
      <w:r>
        <w:t>efektivna</w:t>
      </w:r>
      <w:proofErr w:type="spellEnd"/>
      <w:r w:rsidR="00730ED1">
        <w:fldChar w:fldCharType="begin"/>
      </w:r>
      <w:r w:rsidR="00730ED1">
        <w:instrText>HYPERLINK "https://www.merckmanuals.com/professional/endocrine-and-metabolic-disorders/acid-base-regulation-and-disorders/acid-base-regulation" \l ":~:text=CO%202%20concentration%20is%20finely,It%20is%20about%2050%20to" \h</w:instrText>
      </w:r>
      <w:r w:rsidR="00730ED1">
        <w:fldChar w:fldCharType="separate"/>
      </w:r>
      <w:r w:rsidR="00730ED1">
        <w:rPr>
          <w:rStyle w:val="Hyperlink"/>
        </w:rPr>
        <w:t>[16]</w:t>
      </w:r>
      <w:r w:rsidR="00730ED1">
        <w:fldChar w:fldCharType="end"/>
      </w:r>
      <w:r>
        <w:t xml:space="preserve">)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vratiti</w:t>
      </w:r>
      <w:proofErr w:type="spellEnd"/>
      <w:r>
        <w:t xml:space="preserve"> pH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normalu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promjena</w:t>
      </w:r>
      <w:proofErr w:type="spellEnd"/>
      <w:r>
        <w:t xml:space="preserve"> </w:t>
      </w:r>
      <w:proofErr w:type="spellStart"/>
      <w:r w:rsidR="004671DD">
        <w:t>nagla</w:t>
      </w:r>
      <w:proofErr w:type="spellEnd"/>
      <w:r w:rsidR="004671DD">
        <w:t xml:space="preserve"> </w:t>
      </w:r>
      <w:proofErr w:type="spellStart"/>
      <w:r w:rsidR="004671DD">
        <w:t>i</w:t>
      </w:r>
      <w:proofErr w:type="spellEnd"/>
      <w:r w:rsidR="004671DD">
        <w:t xml:space="preserve"> </w:t>
      </w:r>
      <w:proofErr w:type="spellStart"/>
      <w:r w:rsidR="004671DD">
        <w:t>velika</w:t>
      </w:r>
      <w:proofErr w:type="spellEnd"/>
      <w:r>
        <w:t>.</w:t>
      </w:r>
    </w:p>
    <w:p w14:paraId="4B99BC03" w14:textId="3ED91074" w:rsidR="00730ED1" w:rsidRDefault="006A3F02">
      <w:pPr>
        <w:pStyle w:val="Heading3"/>
      </w:pPr>
      <w:bookmarkStart w:id="13" w:name="_Toc212586621"/>
      <w:bookmarkStart w:id="14" w:name="renalna-regulacija"/>
      <w:bookmarkEnd w:id="12"/>
      <w:r>
        <w:t>3.3</w:t>
      </w:r>
      <w:r w:rsidR="000C38FD">
        <w:t xml:space="preserve"> </w:t>
      </w:r>
      <w:proofErr w:type="spellStart"/>
      <w:r>
        <w:t>Renalna</w:t>
      </w:r>
      <w:proofErr w:type="spellEnd"/>
      <w:r>
        <w:t xml:space="preserve"> </w:t>
      </w:r>
      <w:proofErr w:type="spellStart"/>
      <w:r>
        <w:t>regulacija</w:t>
      </w:r>
      <w:bookmarkEnd w:id="13"/>
      <w:proofErr w:type="spellEnd"/>
    </w:p>
    <w:p w14:paraId="4B99BC04" w14:textId="6F7A10E3" w:rsidR="00730ED1" w:rsidRDefault="00025E5E">
      <w:pPr>
        <w:pStyle w:val="FirstParagraph"/>
      </w:pPr>
      <w:proofErr w:type="spellStart"/>
      <w:r>
        <w:t>Bubrezi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sekundarni</w:t>
      </w:r>
      <w:proofErr w:type="spellEnd"/>
      <w:r>
        <w:t xml:space="preserve"> (</w:t>
      </w:r>
      <w:proofErr w:type="spellStart"/>
      <w:r>
        <w:t>sporiji</w:t>
      </w:r>
      <w:proofErr w:type="spellEnd"/>
      <w:r>
        <w:t xml:space="preserve">) </w:t>
      </w:r>
      <w:proofErr w:type="spellStart"/>
      <w:r>
        <w:t>ali</w:t>
      </w:r>
      <w:proofErr w:type="spellEnd"/>
      <w:r>
        <w:t xml:space="preserve">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moćan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regulacije</w:t>
      </w:r>
      <w:proofErr w:type="spellEnd"/>
      <w:r>
        <w:t xml:space="preserve"> </w:t>
      </w:r>
      <w:proofErr w:type="spellStart"/>
      <w:r>
        <w:t>acido-bazne</w:t>
      </w:r>
      <w:proofErr w:type="spellEnd"/>
      <w:r>
        <w:t xml:space="preserve"> </w:t>
      </w:r>
      <w:proofErr w:type="spellStart"/>
      <w:r>
        <w:t>ravnoteže</w:t>
      </w:r>
      <w:proofErr w:type="spellEnd"/>
      <w:r>
        <w:t xml:space="preserve">. Oni </w:t>
      </w:r>
      <w:proofErr w:type="spellStart"/>
      <w:r>
        <w:t>kontrolišu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HCO₃⁻ </w:t>
      </w:r>
      <w:proofErr w:type="spellStart"/>
      <w:r>
        <w:t>i</w:t>
      </w:r>
      <w:proofErr w:type="spellEnd"/>
      <w:r>
        <w:t xml:space="preserve"> H⁺ u </w:t>
      </w:r>
      <w:proofErr w:type="spellStart"/>
      <w:r>
        <w:t>krvi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filtracije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reapsorpcije</w:t>
      </w:r>
      <w:proofErr w:type="spellEnd"/>
      <w:r>
        <w:t xml:space="preserve"> u </w:t>
      </w:r>
      <w:proofErr w:type="spellStart"/>
      <w:r>
        <w:t>nefronu</w:t>
      </w:r>
      <w:proofErr w:type="spellEnd"/>
      <w:r w:rsidR="00730ED1">
        <w:fldChar w:fldCharType="begin"/>
      </w:r>
      <w:r w:rsidR="00730ED1">
        <w:instrText>HYPERLINK "https://www.ncbi.nlm.nih.gov/books/NBK507807/" \l ":~:text=The%20renal%20system%20affects%20pH,rather%20than%20minutes%20or%20hours" \h</w:instrText>
      </w:r>
      <w:r w:rsidR="00730ED1">
        <w:fldChar w:fldCharType="separate"/>
      </w:r>
      <w:r w:rsidR="00730ED1">
        <w:rPr>
          <w:rStyle w:val="Hyperlink"/>
        </w:rPr>
        <w:t>[17]</w:t>
      </w:r>
      <w:r w:rsidR="00730ED1">
        <w:fldChar w:fldCharType="end"/>
      </w:r>
      <w:hyperlink r:id="rId18" w:anchor=":~:text=Bubrezi%20nadziru%20izlu%C4%8Divanje%20vodikovih%20iona%3A">
        <w:r w:rsidR="00730ED1">
          <w:rPr>
            <w:rStyle w:val="Hyperlink"/>
          </w:rPr>
          <w:t>[18]</w:t>
        </w:r>
      </w:hyperlink>
      <w:r>
        <w:t xml:space="preserve">. Svi </w:t>
      </w:r>
      <w:proofErr w:type="spellStart"/>
      <w:r>
        <w:t>filtrirani</w:t>
      </w:r>
      <w:proofErr w:type="spellEnd"/>
      <w:r>
        <w:t xml:space="preserve"> HCO₃⁻ (</w:t>
      </w:r>
      <w:proofErr w:type="spellStart"/>
      <w:r>
        <w:t>oko</w:t>
      </w:r>
      <w:proofErr w:type="spellEnd"/>
      <w:r>
        <w:t xml:space="preserve"> 4,5 mol/dan) </w:t>
      </w:r>
      <w:proofErr w:type="spellStart"/>
      <w:r>
        <w:t>obično</w:t>
      </w:r>
      <w:proofErr w:type="spellEnd"/>
      <w:r>
        <w:t xml:space="preserve"> se </w:t>
      </w:r>
      <w:proofErr w:type="spellStart"/>
      <w:r>
        <w:t>kompletno</w:t>
      </w:r>
      <w:proofErr w:type="spellEnd"/>
      <w:r>
        <w:t xml:space="preserve"> </w:t>
      </w:r>
      <w:proofErr w:type="spellStart"/>
      <w:r>
        <w:t>reapsorbuje</w:t>
      </w:r>
      <w:proofErr w:type="spellEnd"/>
      <w:r>
        <w:t xml:space="preserve"> u </w:t>
      </w:r>
      <w:proofErr w:type="spellStart"/>
      <w:r>
        <w:t>tubuleima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sprečava</w:t>
      </w:r>
      <w:proofErr w:type="spellEnd"/>
      <w:r>
        <w:t xml:space="preserve"> </w:t>
      </w:r>
      <w:proofErr w:type="spellStart"/>
      <w:r>
        <w:t>gubitak</w:t>
      </w:r>
      <w:proofErr w:type="spellEnd"/>
      <w:r>
        <w:t xml:space="preserve"> </w:t>
      </w:r>
      <w:proofErr w:type="spellStart"/>
      <w:r>
        <w:t>baznog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</w:t>
      </w:r>
      <w:proofErr w:type="spellStart"/>
      <w:r>
        <w:t>krvi</w:t>
      </w:r>
      <w:proofErr w:type="spellEnd"/>
      <w:r w:rsidR="00730ED1">
        <w:fldChar w:fldCharType="begin"/>
      </w:r>
      <w:r w:rsidR="00730ED1">
        <w:instrText>HYPERLINK "https://www.abc-doctors.com/acidobazna-ravnoteza-i-kompenzacijski-mehanizmi" \l ":~:text=Reapsorpcija%20bikarbonata" \h</w:instrText>
      </w:r>
      <w:r w:rsidR="00730ED1">
        <w:fldChar w:fldCharType="separate"/>
      </w:r>
      <w:r w:rsidR="00730ED1">
        <w:rPr>
          <w:rStyle w:val="Hyperlink"/>
        </w:rPr>
        <w:t>[19]</w:t>
      </w:r>
      <w:r w:rsidR="00730ED1">
        <w:fldChar w:fldCharType="end"/>
      </w:r>
      <w:r>
        <w:t xml:space="preserve">. Ako je </w:t>
      </w:r>
      <w:proofErr w:type="spellStart"/>
      <w:r>
        <w:t>vanćelijski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kiseli</w:t>
      </w:r>
      <w:proofErr w:type="spellEnd"/>
      <w:r>
        <w:t xml:space="preserve"> (</w:t>
      </w:r>
      <w:proofErr w:type="spellStart"/>
      <w:r>
        <w:t>metabolička</w:t>
      </w:r>
      <w:proofErr w:type="spellEnd"/>
      <w:r>
        <w:t xml:space="preserve"> </w:t>
      </w:r>
      <w:proofErr w:type="spellStart"/>
      <w:r>
        <w:t>acidoza</w:t>
      </w:r>
      <w:proofErr w:type="spellEnd"/>
      <w:r>
        <w:t xml:space="preserve">), </w:t>
      </w:r>
      <w:proofErr w:type="spellStart"/>
      <w:r>
        <w:t>ćelije</w:t>
      </w:r>
      <w:proofErr w:type="spellEnd"/>
      <w:r>
        <w:t xml:space="preserve"> </w:t>
      </w:r>
      <w:proofErr w:type="spellStart"/>
      <w:r>
        <w:t>bubrežnih</w:t>
      </w:r>
      <w:proofErr w:type="spellEnd"/>
      <w:r>
        <w:t xml:space="preserve"> </w:t>
      </w:r>
      <w:proofErr w:type="spellStart"/>
      <w:r>
        <w:t>tubula</w:t>
      </w:r>
      <w:proofErr w:type="spellEnd"/>
      <w:r>
        <w:t xml:space="preserve"> </w:t>
      </w:r>
      <w:proofErr w:type="spellStart"/>
      <w:r>
        <w:t>povećavaju</w:t>
      </w:r>
      <w:proofErr w:type="spellEnd"/>
      <w:r>
        <w:t xml:space="preserve"> </w:t>
      </w:r>
      <w:proofErr w:type="spellStart"/>
      <w:r>
        <w:t>reapsorpciju</w:t>
      </w:r>
      <w:proofErr w:type="spellEnd"/>
      <w:r>
        <w:t xml:space="preserve"> HCO₃⁻ </w:t>
      </w:r>
      <w:proofErr w:type="spellStart"/>
      <w:r>
        <w:t>i</w:t>
      </w:r>
      <w:proofErr w:type="spellEnd"/>
      <w:r>
        <w:t xml:space="preserve"> </w:t>
      </w:r>
      <w:proofErr w:type="spellStart"/>
      <w:r>
        <w:t>pojačavaju</w:t>
      </w:r>
      <w:proofErr w:type="spellEnd"/>
      <w:r>
        <w:t xml:space="preserve"> </w:t>
      </w:r>
      <w:proofErr w:type="spellStart"/>
      <w:r>
        <w:t>izlučivanje</w:t>
      </w:r>
      <w:proofErr w:type="spellEnd"/>
      <w:r>
        <w:t xml:space="preserve"> H⁺ (</w:t>
      </w:r>
      <w:proofErr w:type="spellStart"/>
      <w:r>
        <w:t>često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 NH₄⁺) u </w:t>
      </w:r>
      <w:proofErr w:type="spellStart"/>
      <w:r>
        <w:t>urin</w:t>
      </w:r>
      <w:proofErr w:type="spellEnd"/>
      <w:r>
        <w:t xml:space="preserve">. Na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organizam</w:t>
      </w:r>
      <w:proofErr w:type="spellEnd"/>
      <w:r>
        <w:t xml:space="preserve"> „</w:t>
      </w:r>
      <w:proofErr w:type="spellStart"/>
      <w:r>
        <w:t>obnavlja</w:t>
      </w:r>
      <w:proofErr w:type="spellEnd"/>
      <w:r>
        <w:t xml:space="preserve">” </w:t>
      </w:r>
      <w:proofErr w:type="spellStart"/>
      <w:r>
        <w:t>bikarbonat</w:t>
      </w:r>
      <w:proofErr w:type="spellEnd"/>
      <w:r>
        <w:t xml:space="preserve"> u </w:t>
      </w:r>
      <w:proofErr w:type="spellStart"/>
      <w:r>
        <w:t>cirkulaciji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eliminiše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kiselih</w:t>
      </w:r>
      <w:proofErr w:type="spellEnd"/>
      <w:r>
        <w:t xml:space="preserve"> </w:t>
      </w:r>
      <w:proofErr w:type="spellStart"/>
      <w:r>
        <w:t>jona</w:t>
      </w:r>
      <w:proofErr w:type="spellEnd"/>
      <w:r>
        <w:t xml:space="preserve">. </w:t>
      </w:r>
      <w:proofErr w:type="spellStart"/>
      <w:r>
        <w:t>Obrnuto</w:t>
      </w:r>
      <w:proofErr w:type="spellEnd"/>
      <w:r>
        <w:t xml:space="preserve">, u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alkaloze</w:t>
      </w:r>
      <w:proofErr w:type="spellEnd"/>
      <w:r>
        <w:t xml:space="preserve"> </w:t>
      </w:r>
      <w:proofErr w:type="spellStart"/>
      <w:r>
        <w:t>bubrezi</w:t>
      </w:r>
      <w:proofErr w:type="spellEnd"/>
      <w:r>
        <w:t xml:space="preserve">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reapsorpciju</w:t>
      </w:r>
      <w:proofErr w:type="spellEnd"/>
      <w:r>
        <w:t xml:space="preserve"> HCO₃⁻ </w:t>
      </w:r>
      <w:proofErr w:type="spellStart"/>
      <w:r>
        <w:t>i</w:t>
      </w:r>
      <w:proofErr w:type="spellEnd"/>
      <w:r>
        <w:t xml:space="preserve"> </w:t>
      </w:r>
      <w:proofErr w:type="spellStart"/>
      <w:r>
        <w:t>luče</w:t>
      </w:r>
      <w:proofErr w:type="spellEnd"/>
      <w:r>
        <w:t xml:space="preserve"> ga </w:t>
      </w:r>
      <w:proofErr w:type="spellStart"/>
      <w:r>
        <w:t>urinom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snizili</w:t>
      </w:r>
      <w:proofErr w:type="spellEnd"/>
      <w:r>
        <w:t xml:space="preserve"> pH </w:t>
      </w:r>
      <w:proofErr w:type="spellStart"/>
      <w:r>
        <w:t>plazme</w:t>
      </w:r>
      <w:proofErr w:type="spellEnd"/>
      <w:r>
        <w:t xml:space="preserve">. </w:t>
      </w:r>
      <w:proofErr w:type="spellStart"/>
      <w:r>
        <w:t>Ključno</w:t>
      </w:r>
      <w:proofErr w:type="spellEnd"/>
      <w:r>
        <w:t xml:space="preserve"> je da </w:t>
      </w:r>
      <w:proofErr w:type="spellStart"/>
      <w:r>
        <w:t>bubrezi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proizvesti</w:t>
      </w:r>
      <w:proofErr w:type="spellEnd"/>
      <w:r>
        <w:t xml:space="preserve"> novi HCO₃⁻ (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sekretornu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tubula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titracijom</w:t>
      </w:r>
      <w:proofErr w:type="spellEnd"/>
      <w:r>
        <w:t xml:space="preserve"> </w:t>
      </w:r>
      <w:proofErr w:type="spellStart"/>
      <w:r>
        <w:t>mokraćnih</w:t>
      </w:r>
      <w:proofErr w:type="spellEnd"/>
      <w:r>
        <w:t xml:space="preserve"> </w:t>
      </w:r>
      <w:proofErr w:type="spellStart"/>
      <w:r>
        <w:t>pufera</w:t>
      </w:r>
      <w:proofErr w:type="spellEnd"/>
      <w:r>
        <w:t xml:space="preserve"> </w:t>
      </w:r>
      <w:proofErr w:type="spellStart"/>
      <w:r>
        <w:t>sprečiti</w:t>
      </w:r>
      <w:proofErr w:type="spellEnd"/>
      <w:r>
        <w:t xml:space="preserve"> </w:t>
      </w:r>
      <w:proofErr w:type="spellStart"/>
      <w:r>
        <w:t>prekomernu</w:t>
      </w:r>
      <w:proofErr w:type="spellEnd"/>
      <w:r>
        <w:t xml:space="preserve"> </w:t>
      </w:r>
      <w:proofErr w:type="spellStart"/>
      <w:r>
        <w:t>zakiseljenost</w:t>
      </w:r>
      <w:proofErr w:type="spellEnd"/>
      <w:r>
        <w:t xml:space="preserve"> </w:t>
      </w:r>
      <w:proofErr w:type="spellStart"/>
      <w:r>
        <w:t>mokraće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izlučivanje</w:t>
      </w:r>
      <w:proofErr w:type="spellEnd"/>
      <w:r>
        <w:t xml:space="preserve"> H⁺ bez </w:t>
      </w:r>
      <w:proofErr w:type="spellStart"/>
      <w:r>
        <w:lastRenderedPageBreak/>
        <w:t>dramatičnog</w:t>
      </w:r>
      <w:proofErr w:type="spellEnd"/>
      <w:r>
        <w:t xml:space="preserve"> pada pH </w:t>
      </w:r>
      <w:proofErr w:type="spellStart"/>
      <w:r>
        <w:t>mokraće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4,5</w:t>
      </w:r>
      <w:r>
        <w:t xml:space="preserve">. Kao </w:t>
      </w:r>
      <w:proofErr w:type="spellStart"/>
      <w:r>
        <w:t>rezultat</w:t>
      </w:r>
      <w:proofErr w:type="spellEnd"/>
      <w:r>
        <w:t xml:space="preserve">, </w:t>
      </w:r>
      <w:proofErr w:type="spellStart"/>
      <w:r>
        <w:t>bubrezi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glavni</w:t>
      </w:r>
      <w:proofErr w:type="spellEnd"/>
      <w:r>
        <w:t xml:space="preserve"> regulator </w:t>
      </w:r>
      <w:proofErr w:type="spellStart"/>
      <w:r>
        <w:t>dugoročne</w:t>
      </w:r>
      <w:proofErr w:type="spellEnd"/>
      <w:r>
        <w:t xml:space="preserve"> (</w:t>
      </w:r>
      <w:proofErr w:type="spellStart"/>
      <w:r>
        <w:t>metaboličke</w:t>
      </w:r>
      <w:proofErr w:type="spellEnd"/>
      <w:r>
        <w:t xml:space="preserve">) </w:t>
      </w:r>
      <w:proofErr w:type="spellStart"/>
      <w:r>
        <w:t>kompenzacije</w:t>
      </w:r>
      <w:proofErr w:type="spellEnd"/>
      <w:r>
        <w:t xml:space="preserve"> </w:t>
      </w:r>
      <w:proofErr w:type="spellStart"/>
      <w:r>
        <w:t>acidobaznih</w:t>
      </w:r>
      <w:proofErr w:type="spellEnd"/>
      <w:r>
        <w:t xml:space="preserve"> </w:t>
      </w:r>
      <w:proofErr w:type="spellStart"/>
      <w:r>
        <w:t>poremećaja</w:t>
      </w:r>
      <w:proofErr w:type="spellEnd"/>
      <w:r>
        <w:t>.</w:t>
      </w:r>
    </w:p>
    <w:p w14:paraId="07D15C09" w14:textId="77777777" w:rsidR="006166CA" w:rsidRDefault="006166CA" w:rsidP="006166CA">
      <w:pPr>
        <w:pStyle w:val="BodyText"/>
      </w:pPr>
    </w:p>
    <w:p w14:paraId="05030DF0" w14:textId="77777777" w:rsidR="00B214FC" w:rsidRDefault="00B214FC" w:rsidP="00B214FC">
      <w:pPr>
        <w:pStyle w:val="BodyText"/>
      </w:pPr>
      <w:hyperlink r:id="rId19" w:anchor=":~:text=The%20main%20source%20of%20acid,metabolism%20of%20carbohydrates%20and%20fats">
        <w:r>
          <w:rPr>
            <w:rStyle w:val="Hyperlink"/>
          </w:rPr>
          <w:t>[9]</w:t>
        </w:r>
      </w:hyperlink>
      <w:r>
        <w:t xml:space="preserve"> </w:t>
      </w:r>
      <w:hyperlink r:id="rId20" w:anchor=":~:text=member%20of%20the%20carbonic%20anhydrase,anhydrase%2C%20creating%20H%202%20O">
        <w:r>
          <w:rPr>
            <w:rStyle w:val="Hyperlink"/>
          </w:rPr>
          <w:t>[11]</w:t>
        </w:r>
      </w:hyperlink>
      <w:r>
        <w:t xml:space="preserve"> </w:t>
      </w:r>
      <w:hyperlink r:id="rId21" w:anchor=":~:text=CO%202%20concentration%20is%20finely,It%20is%20about%2050%20to">
        <w:r>
          <w:rPr>
            <w:rStyle w:val="Hyperlink"/>
          </w:rPr>
          <w:t>[16]</w:t>
        </w:r>
      </w:hyperlink>
      <w:r>
        <w:t xml:space="preserve"> - </w:t>
      </w:r>
      <w:r>
        <w:t>Acid-Base Regulation - Endocrine and Metabolic Disorders - Merck Manual Professional Edition</w:t>
      </w:r>
    </w:p>
    <w:p w14:paraId="5B6D7F2C" w14:textId="613A750B" w:rsidR="006166CA" w:rsidRPr="006166CA" w:rsidRDefault="006166CA" w:rsidP="006166CA">
      <w:pPr>
        <w:pStyle w:val="BodyText"/>
      </w:pPr>
    </w:p>
    <w:p w14:paraId="4B99BC05" w14:textId="28591679" w:rsidR="00730ED1" w:rsidRDefault="006A3F02" w:rsidP="006A3F02">
      <w:pPr>
        <w:pStyle w:val="Heading2"/>
        <w:jc w:val="center"/>
      </w:pPr>
      <w:bookmarkStart w:id="15" w:name="_Toc212586622"/>
      <w:bookmarkStart w:id="16" w:name="puferni-sistemi-u-organizmu"/>
      <w:bookmarkEnd w:id="8"/>
      <w:bookmarkEnd w:id="14"/>
      <w:r>
        <w:t>4.</w:t>
      </w:r>
      <w:r w:rsidR="000C38FD">
        <w:t xml:space="preserve"> </w:t>
      </w:r>
      <w:proofErr w:type="spellStart"/>
      <w:r>
        <w:t>Puferni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u </w:t>
      </w:r>
      <w:proofErr w:type="spellStart"/>
      <w:r>
        <w:t>organizmu</w:t>
      </w:r>
      <w:bookmarkEnd w:id="15"/>
      <w:proofErr w:type="spellEnd"/>
    </w:p>
    <w:p w14:paraId="4B99BC06" w14:textId="77777777" w:rsidR="00730ED1" w:rsidRDefault="00025E5E">
      <w:pPr>
        <w:pStyle w:val="FirstParagraph"/>
      </w:pPr>
      <w:proofErr w:type="spellStart"/>
      <w:r>
        <w:rPr>
          <w:b/>
          <w:bCs/>
        </w:rPr>
        <w:t>Hemijski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puferi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rastvori</w:t>
      </w:r>
      <w:proofErr w:type="spellEnd"/>
      <w:r>
        <w:t xml:space="preserve"> koji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ublažiti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pH </w:t>
      </w:r>
      <w:proofErr w:type="spellStart"/>
      <w:r>
        <w:t>dovođenjem</w:t>
      </w:r>
      <w:proofErr w:type="spellEnd"/>
      <w:r>
        <w:t xml:space="preserve"> </w:t>
      </w:r>
      <w:proofErr w:type="spellStart"/>
      <w:r>
        <w:t>slabih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baznih</w:t>
      </w:r>
      <w:proofErr w:type="spellEnd"/>
      <w:r>
        <w:t xml:space="preserve"> </w:t>
      </w:r>
      <w:proofErr w:type="spellStart"/>
      <w:r>
        <w:t>činilaca</w:t>
      </w:r>
      <w:proofErr w:type="spellEnd"/>
      <w:r>
        <w:t xml:space="preserve"> u </w:t>
      </w:r>
      <w:proofErr w:type="spellStart"/>
      <w:r>
        <w:t>ravnotežu</w:t>
      </w:r>
      <w:proofErr w:type="spellEnd"/>
      <w:r w:rsidR="00730ED1">
        <w:fldChar w:fldCharType="begin"/>
      </w:r>
      <w:r w:rsidR="00730ED1">
        <w:instrText>HYPERLINK "https://www.merckmanuals.com/professional/endocrine-and-metabolic-disorders/acid-base-regulation-and-disorders/acid-base-regulation" \l ":~:text=A%20buffer%20is%20made%20up,only%20some%20are%20physiologically%20relevant" \h</w:instrText>
      </w:r>
      <w:r w:rsidR="00730ED1">
        <w:fldChar w:fldCharType="separate"/>
      </w:r>
      <w:r w:rsidR="00730ED1">
        <w:rPr>
          <w:rStyle w:val="Hyperlink"/>
        </w:rPr>
        <w:t>[22]</w:t>
      </w:r>
      <w:r w:rsidR="00730ED1">
        <w:fldChar w:fldCharType="end"/>
      </w:r>
      <w:hyperlink r:id="rId22" w:anchor=":~:text=Puferi%20su%20otopine%20koje%20imaju,se%20ravnote%C5%BEa%20ponovo%20ne%20uspostavi">
        <w:r w:rsidR="00730ED1">
          <w:rPr>
            <w:rStyle w:val="Hyperlink"/>
          </w:rPr>
          <w:t>[23]</w:t>
        </w:r>
      </w:hyperlink>
      <w:r>
        <w:t xml:space="preserve">. U </w:t>
      </w:r>
      <w:proofErr w:type="spellStart"/>
      <w:r>
        <w:t>organizmu</w:t>
      </w:r>
      <w:proofErr w:type="spellEnd"/>
      <w:r>
        <w:t xml:space="preserve"> </w:t>
      </w:r>
      <w:proofErr w:type="spellStart"/>
      <w:r>
        <w:t>deluju</w:t>
      </w:r>
      <w:proofErr w:type="spellEnd"/>
      <w:r>
        <w:t xml:space="preserve"> </w:t>
      </w:r>
      <w:proofErr w:type="spellStart"/>
      <w:r>
        <w:t>višestruki</w:t>
      </w:r>
      <w:proofErr w:type="spellEnd"/>
      <w:r>
        <w:t xml:space="preserve">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koordinisani</w:t>
      </w:r>
      <w:proofErr w:type="spellEnd"/>
      <w:r>
        <w:t xml:space="preserve"> </w:t>
      </w:r>
      <w:proofErr w:type="spellStart"/>
      <w:r>
        <w:t>puferi</w:t>
      </w:r>
      <w:proofErr w:type="spellEnd"/>
      <w:r>
        <w:t>:</w:t>
      </w:r>
    </w:p>
    <w:p w14:paraId="4B99BC07" w14:textId="53DDEE3B" w:rsidR="00730ED1" w:rsidRDefault="00025E5E">
      <w:pPr>
        <w:numPr>
          <w:ilvl w:val="0"/>
          <w:numId w:val="3"/>
        </w:numPr>
      </w:pPr>
      <w:proofErr w:type="spellStart"/>
      <w:r>
        <w:rPr>
          <w:b/>
          <w:bCs/>
        </w:rPr>
        <w:t>Bikarbonatni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puferni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sistem</w:t>
      </w:r>
      <w:proofErr w:type="spellEnd"/>
      <w:r>
        <w:rPr>
          <w:b/>
          <w:bCs/>
        </w:rPr>
        <w:t xml:space="preserve"> (H₂CO₃/HCO₃⁻)</w:t>
      </w:r>
      <w:r>
        <w:t xml:space="preserve"> je </w:t>
      </w:r>
      <w:proofErr w:type="spellStart"/>
      <w:r w:rsidR="003637C9">
        <w:t>kv</w:t>
      </w:r>
      <w:r>
        <w:t>antitativno</w:t>
      </w:r>
      <w:proofErr w:type="spellEnd"/>
      <w:r>
        <w:t xml:space="preserve"> </w:t>
      </w:r>
      <w:proofErr w:type="spellStart"/>
      <w:r>
        <w:t>najvažniji</w:t>
      </w:r>
      <w:proofErr w:type="spellEnd"/>
      <w:r>
        <w:t xml:space="preserve"> </w:t>
      </w:r>
      <w:proofErr w:type="spellStart"/>
      <w:r>
        <w:t>ekstracelularni</w:t>
      </w:r>
      <w:proofErr w:type="spellEnd"/>
      <w:r>
        <w:t xml:space="preserve"> </w:t>
      </w:r>
      <w:proofErr w:type="spellStart"/>
      <w:r>
        <w:t>pufer</w:t>
      </w:r>
      <w:proofErr w:type="spellEnd"/>
      <w:r>
        <w:t xml:space="preserve">. On se </w:t>
      </w:r>
      <w:proofErr w:type="spellStart"/>
      <w:r>
        <w:t>opisuje</w:t>
      </w:r>
      <w:proofErr w:type="spellEnd"/>
      <w:r>
        <w:t xml:space="preserve"> Henderson–Hasselbalch-</w:t>
      </w:r>
      <w:proofErr w:type="spellStart"/>
      <w:r>
        <w:t>ovom</w:t>
      </w:r>
      <w:proofErr w:type="spellEnd"/>
      <w:r>
        <w:t xml:space="preserve"> </w:t>
      </w:r>
      <w:proofErr w:type="spellStart"/>
      <w:r>
        <w:t>jednačinom</w:t>
      </w:r>
      <w:proofErr w:type="spellEnd"/>
      <w:r>
        <w:t xml:space="preserve">: </w:t>
      </w:r>
      <m:oMath>
        <m:r>
          <w:rPr>
            <w:rFonts w:ascii="Cambria Math" w:hAnsi="Cambria Math"/>
          </w:rPr>
          <m:t>pH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+log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HC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</m:sup>
                </m:sSub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</m:den>
        </m:f>
      </m:oMath>
      <w:r>
        <w:t xml:space="preserve"> . Odnos koncentracija bikarbonata i paricijalnog pritiska CO₂ u krvi određuje pH plazme</w:t>
      </w:r>
      <w:hyperlink r:id="rId23" w:anchor=":~:text=mo%C5%BEe%20biti%20u%20obliku%20in,the%20Henderson%E2%80%93Hasselbalchove%20jedna%C4%8Dine">
        <w:r w:rsidR="00730ED1">
          <w:rPr>
            <w:rStyle w:val="Hyperlink"/>
          </w:rPr>
          <w:t>[24]</w:t>
        </w:r>
      </w:hyperlink>
      <w:hyperlink r:id="rId24" w:anchor=":~:text=Bikarbonatni%20pufer%20mo%C5%BEemo%20definirati%20Henderson,Hasselbalchovom%20jedna%C4%8Dinom%20gdje%20je">
        <w:r w:rsidR="00730ED1">
          <w:rPr>
            <w:rStyle w:val="Hyperlink"/>
          </w:rPr>
          <w:t>[25]</w:t>
        </w:r>
      </w:hyperlink>
      <w:r>
        <w:t xml:space="preserve">. </w:t>
      </w:r>
      <w:proofErr w:type="spellStart"/>
      <w:r>
        <w:t>Bikarbonatni</w:t>
      </w:r>
      <w:proofErr w:type="spellEnd"/>
      <w:r>
        <w:t xml:space="preserve"> </w:t>
      </w:r>
      <w:proofErr w:type="spellStart"/>
      <w:r>
        <w:t>pufer</w:t>
      </w:r>
      <w:proofErr w:type="spellEnd"/>
      <w:r>
        <w:t xml:space="preserve"> </w:t>
      </w:r>
      <w:proofErr w:type="spellStart"/>
      <w:r>
        <w:t>efikasno</w:t>
      </w:r>
      <w:proofErr w:type="spellEnd"/>
      <w:r>
        <w:t xml:space="preserve"> </w:t>
      </w:r>
      <w:proofErr w:type="spellStart"/>
      <w:r>
        <w:t>apsorbuje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H⁺ (pod </w:t>
      </w:r>
      <w:proofErr w:type="spellStart"/>
      <w:r>
        <w:t>ugljen-dioksid</w:t>
      </w:r>
      <w:proofErr w:type="spellEnd"/>
      <w:r>
        <w:t xml:space="preserve">, pa se CO₂ </w:t>
      </w:r>
      <w:proofErr w:type="spellStart"/>
      <w:r>
        <w:t>izdiše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oslobadja</w:t>
      </w:r>
      <w:proofErr w:type="spellEnd"/>
      <w:r>
        <w:t xml:space="preserve"> H⁺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(</w:t>
      </w:r>
      <w:proofErr w:type="spellStart"/>
      <w:r>
        <w:t>pri</w:t>
      </w:r>
      <w:proofErr w:type="spellEnd"/>
      <w:r>
        <w:t xml:space="preserve"> </w:t>
      </w:r>
      <w:proofErr w:type="spellStart"/>
      <w:r>
        <w:t>višoj</w:t>
      </w:r>
      <w:proofErr w:type="spellEnd"/>
      <w:r>
        <w:t xml:space="preserve"> </w:t>
      </w:r>
      <w:proofErr w:type="spellStart"/>
      <w:r>
        <w:t>koncentraciji</w:t>
      </w:r>
      <w:proofErr w:type="spellEnd"/>
      <w:r>
        <w:t xml:space="preserve"> HCO₃⁻ </w:t>
      </w:r>
      <w:proofErr w:type="spellStart"/>
      <w:r>
        <w:t>povećava</w:t>
      </w:r>
      <w:proofErr w:type="spellEnd"/>
      <w:r>
        <w:t xml:space="preserve"> se pH), </w:t>
      </w:r>
      <w:proofErr w:type="spellStart"/>
      <w:r>
        <w:t>minimizirajući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pH</w:t>
      </w:r>
      <w:hyperlink r:id="rId25" w:anchor=":~:text=The%20relationship%20between%20the%20pH,Hasselbalch%20equation">
        <w:r w:rsidR="00730ED1">
          <w:rPr>
            <w:rStyle w:val="Hyperlink"/>
          </w:rPr>
          <w:t>[26]</w:t>
        </w:r>
      </w:hyperlink>
      <w:hyperlink r:id="rId26" w:anchor=":~:text=Bikarbonatni%20pufer%20mo%C5%BEemo%20definirati%20Henderson,Hasselbalchovom%20jedna%C4%8Dinom%20gdje%20je">
        <w:r w:rsidR="00730ED1">
          <w:rPr>
            <w:rStyle w:val="Hyperlink"/>
          </w:rPr>
          <w:t>[25]</w:t>
        </w:r>
      </w:hyperlink>
      <w:r>
        <w:t xml:space="preserve">. </w:t>
      </w:r>
      <w:proofErr w:type="spellStart"/>
      <w:r>
        <w:t>Značajno</w:t>
      </w:r>
      <w:proofErr w:type="spellEnd"/>
      <w:r>
        <w:t xml:space="preserve"> je da se </w:t>
      </w:r>
      <w:proofErr w:type="spellStart"/>
      <w:r>
        <w:t>koncentracije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sastojaka</w:t>
      </w:r>
      <w:proofErr w:type="spellEnd"/>
      <w:r>
        <w:t xml:space="preserve">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plućima</w:t>
      </w:r>
      <w:proofErr w:type="spellEnd"/>
      <w:r>
        <w:t xml:space="preserve"> (</w:t>
      </w:r>
      <w:proofErr w:type="spellStart"/>
      <w:r>
        <w:t>kontrola</w:t>
      </w:r>
      <w:proofErr w:type="spellEnd"/>
      <w:r>
        <w:t xml:space="preserve"> CO₂) </w:t>
      </w:r>
      <w:proofErr w:type="spellStart"/>
      <w:r>
        <w:t>i</w:t>
      </w:r>
      <w:proofErr w:type="spellEnd"/>
      <w:r>
        <w:t xml:space="preserve"> </w:t>
      </w:r>
      <w:proofErr w:type="spellStart"/>
      <w:r>
        <w:t>bubrezima</w:t>
      </w:r>
      <w:proofErr w:type="spellEnd"/>
      <w:r>
        <w:t xml:space="preserve"> (</w:t>
      </w:r>
      <w:proofErr w:type="spellStart"/>
      <w:r>
        <w:t>kontrola</w:t>
      </w:r>
      <w:proofErr w:type="spellEnd"/>
      <w:r>
        <w:t xml:space="preserve"> HCO₃⁻), pa je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plućno-bubrezna</w:t>
      </w:r>
      <w:proofErr w:type="spellEnd"/>
      <w:r>
        <w:t xml:space="preserve"> </w:t>
      </w:r>
      <w:proofErr w:type="spellStart"/>
      <w:r>
        <w:t>osovina</w:t>
      </w:r>
      <w:proofErr w:type="spellEnd"/>
      <w:r>
        <w:t xml:space="preserve"> za </w:t>
      </w:r>
      <w:proofErr w:type="spellStart"/>
      <w:r>
        <w:t>dugoročno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pH</w:t>
      </w:r>
      <w:r>
        <w:t>.</w:t>
      </w:r>
      <w:proofErr w:type="spellEnd"/>
    </w:p>
    <w:p w14:paraId="4B99BC08" w14:textId="6EB8BF9D" w:rsidR="00730ED1" w:rsidRDefault="00025E5E">
      <w:pPr>
        <w:numPr>
          <w:ilvl w:val="0"/>
          <w:numId w:val="3"/>
        </w:numPr>
      </w:pPr>
      <w:proofErr w:type="spellStart"/>
      <w:r>
        <w:rPr>
          <w:b/>
          <w:bCs/>
        </w:rPr>
        <w:t>Proteinski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puferi</w:t>
      </w:r>
      <w:proofErr w:type="spellEnd"/>
      <w:r>
        <w:t xml:space="preserve">: </w:t>
      </w:r>
      <w:proofErr w:type="spellStart"/>
      <w:r>
        <w:t>Proteini</w:t>
      </w:r>
      <w:proofErr w:type="spellEnd"/>
      <w:r>
        <w:t xml:space="preserve"> (albumin, </w:t>
      </w:r>
      <w:proofErr w:type="spellStart"/>
      <w:r>
        <w:t>globulini</w:t>
      </w:r>
      <w:proofErr w:type="spellEnd"/>
      <w:r>
        <w:t xml:space="preserve"> u </w:t>
      </w:r>
      <w:proofErr w:type="spellStart"/>
      <w:r>
        <w:t>plazmi</w:t>
      </w:r>
      <w:proofErr w:type="spellEnd"/>
      <w:r>
        <w:t xml:space="preserve">, a u </w:t>
      </w:r>
      <w:proofErr w:type="spellStart"/>
      <w:r>
        <w:t>ćelijama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hemoglobin)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služe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značajni</w:t>
      </w:r>
      <w:proofErr w:type="spellEnd"/>
      <w:r>
        <w:t xml:space="preserve"> </w:t>
      </w:r>
      <w:proofErr w:type="spellStart"/>
      <w:r>
        <w:t>puferi</w:t>
      </w:r>
      <w:proofErr w:type="spellEnd"/>
      <w:r>
        <w:t xml:space="preserve">. </w:t>
      </w:r>
      <w:proofErr w:type="spellStart"/>
      <w:r>
        <w:t>Proteini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karboksilne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amino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ve</w:t>
      </w:r>
      <w:r w:rsidR="0060750A">
        <w:t>z</w:t>
      </w:r>
      <w:r>
        <w:t>ati</w:t>
      </w:r>
      <w:proofErr w:type="spellEnd"/>
      <w:r>
        <w:t xml:space="preserve"> H⁺ </w:t>
      </w:r>
      <w:proofErr w:type="spellStart"/>
      <w:r>
        <w:t>ili</w:t>
      </w:r>
      <w:proofErr w:type="spellEnd"/>
      <w:r>
        <w:t xml:space="preserve"> OH⁻, u </w:t>
      </w:r>
      <w:proofErr w:type="spellStart"/>
      <w:r>
        <w:t>zavisnosti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. Na primer, hemoglobin u </w:t>
      </w:r>
      <w:proofErr w:type="spellStart"/>
      <w:r>
        <w:t>crvenim</w:t>
      </w:r>
      <w:proofErr w:type="spellEnd"/>
      <w:r>
        <w:t xml:space="preserve"> </w:t>
      </w:r>
      <w:proofErr w:type="spellStart"/>
      <w:r>
        <w:t>krvnim</w:t>
      </w:r>
      <w:proofErr w:type="spellEnd"/>
      <w:r>
        <w:t xml:space="preserve"> </w:t>
      </w:r>
      <w:proofErr w:type="spellStart"/>
      <w:r>
        <w:t>zrncima</w:t>
      </w:r>
      <w:proofErr w:type="spellEnd"/>
      <w:r>
        <w:t xml:space="preserve"> </w:t>
      </w:r>
      <w:proofErr w:type="spellStart"/>
      <w:r>
        <w:t>apsorbuje</w:t>
      </w:r>
      <w:proofErr w:type="spellEnd"/>
      <w:r>
        <w:t xml:space="preserve"> </w:t>
      </w:r>
      <w:proofErr w:type="spellStart"/>
      <w:r>
        <w:t>slobodne</w:t>
      </w:r>
      <w:proofErr w:type="spellEnd"/>
      <w:r>
        <w:t xml:space="preserve"> H⁺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metabolizma</w:t>
      </w:r>
      <w:proofErr w:type="spellEnd"/>
      <w:r>
        <w:t xml:space="preserve"> CO₂ (</w:t>
      </w:r>
      <w:proofErr w:type="spellStart"/>
      <w:r>
        <w:t>već</w:t>
      </w:r>
      <w:proofErr w:type="spellEnd"/>
      <w:r>
        <w:t xml:space="preserve"> </w:t>
      </w:r>
      <w:proofErr w:type="spellStart"/>
      <w:r>
        <w:t>opisano</w:t>
      </w:r>
      <w:proofErr w:type="spellEnd"/>
      <w:r>
        <w:t xml:space="preserve"> gore), a </w:t>
      </w:r>
      <w:proofErr w:type="spellStart"/>
      <w:r>
        <w:t>plazma</w:t>
      </w:r>
      <w:proofErr w:type="spellEnd"/>
      <w:r>
        <w:t xml:space="preserve">-albumin </w:t>
      </w:r>
      <w:proofErr w:type="spellStart"/>
      <w:r>
        <w:t>veže</w:t>
      </w:r>
      <w:proofErr w:type="spellEnd"/>
      <w:r>
        <w:t xml:space="preserve"> </w:t>
      </w:r>
      <w:proofErr w:type="spellStart"/>
      <w:r>
        <w:t>jone</w:t>
      </w:r>
      <w:proofErr w:type="spellEnd"/>
      <w:r>
        <w:t xml:space="preserve"> </w:t>
      </w:r>
      <w:proofErr w:type="spellStart"/>
      <w:r>
        <w:t>vodonika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amonijaka</w:t>
      </w:r>
      <w:proofErr w:type="spellEnd"/>
      <w:r>
        <w:t xml:space="preserve">. Ovi </w:t>
      </w:r>
      <w:proofErr w:type="spellStart"/>
      <w:r>
        <w:t>proteinski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značajan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koncentracije</w:t>
      </w:r>
      <w:proofErr w:type="spellEnd"/>
      <w:r>
        <w:t xml:space="preserve"> </w:t>
      </w:r>
      <w:proofErr w:type="spellStart"/>
      <w:r>
        <w:t>proteina</w:t>
      </w:r>
      <w:proofErr w:type="spell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visoke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povećavaju</w:t>
      </w:r>
      <w:proofErr w:type="spellEnd"/>
      <w:r>
        <w:t xml:space="preserve"> </w:t>
      </w:r>
      <w:proofErr w:type="spellStart"/>
      <w:r>
        <w:t>otpornost</w:t>
      </w:r>
      <w:proofErr w:type="spellEnd"/>
      <w:r>
        <w:t xml:space="preserve"> </w:t>
      </w:r>
      <w:proofErr w:type="spellStart"/>
      <w:r>
        <w:t>krvi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fluktuacije</w:t>
      </w:r>
      <w:proofErr w:type="spellEnd"/>
      <w:r>
        <w:t xml:space="preserve"> </w:t>
      </w:r>
      <w:proofErr w:type="spellStart"/>
      <w:r>
        <w:t>pH.</w:t>
      </w:r>
      <w:proofErr w:type="spellEnd"/>
    </w:p>
    <w:p w14:paraId="4B99BC09" w14:textId="77777777" w:rsidR="00730ED1" w:rsidRDefault="00025E5E">
      <w:pPr>
        <w:numPr>
          <w:ilvl w:val="0"/>
          <w:numId w:val="3"/>
        </w:numPr>
      </w:pPr>
      <w:proofErr w:type="spellStart"/>
      <w:r>
        <w:rPr>
          <w:b/>
          <w:bCs/>
        </w:rPr>
        <w:t>Fosfatni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puferni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sistem</w:t>
      </w:r>
      <w:proofErr w:type="spellEnd"/>
      <w:r>
        <w:rPr>
          <w:b/>
          <w:bCs/>
        </w:rPr>
        <w:t xml:space="preserve"> (H₂PO₄⁻/HPO₄²⁻)</w:t>
      </w:r>
      <w:r>
        <w:t xml:space="preserve">: </w:t>
      </w:r>
      <w:proofErr w:type="spellStart"/>
      <w:r>
        <w:t>Iako</w:t>
      </w:r>
      <w:proofErr w:type="spellEnd"/>
      <w:r>
        <w:t xml:space="preserve"> je u </w:t>
      </w:r>
      <w:proofErr w:type="spellStart"/>
      <w:r>
        <w:t>plazmi</w:t>
      </w:r>
      <w:proofErr w:type="spellEnd"/>
      <w:r>
        <w:t xml:space="preserve"> </w:t>
      </w:r>
      <w:proofErr w:type="spellStart"/>
      <w:r>
        <w:t>kvantitativno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zastupljen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bikarbonata</w:t>
      </w:r>
      <w:proofErr w:type="spellEnd"/>
      <w:r>
        <w:t xml:space="preserve">, </w:t>
      </w:r>
      <w:proofErr w:type="spellStart"/>
      <w:r>
        <w:t>fosfatni</w:t>
      </w:r>
      <w:proofErr w:type="spellEnd"/>
      <w:r>
        <w:t xml:space="preserve"> </w:t>
      </w:r>
      <w:proofErr w:type="spellStart"/>
      <w:r>
        <w:t>pufer</w:t>
      </w:r>
      <w:proofErr w:type="spellEnd"/>
      <w:r>
        <w:t xml:space="preserve"> je </w:t>
      </w:r>
      <w:proofErr w:type="spellStart"/>
      <w:r>
        <w:t>važan</w:t>
      </w:r>
      <w:proofErr w:type="spellEnd"/>
      <w:r>
        <w:t xml:space="preserve"> u </w:t>
      </w:r>
      <w:proofErr w:type="spellStart"/>
      <w:r>
        <w:t>intracelularnoj</w:t>
      </w:r>
      <w:proofErr w:type="spellEnd"/>
      <w:r>
        <w:t xml:space="preserve"> </w:t>
      </w:r>
      <w:proofErr w:type="spellStart"/>
      <w:r>
        <w:t>tečnosti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mokraći</w:t>
      </w:r>
      <w:proofErr w:type="spellEnd"/>
      <w:r>
        <w:t xml:space="preserve">. U </w:t>
      </w:r>
      <w:proofErr w:type="spellStart"/>
      <w:r>
        <w:t>ćelijama</w:t>
      </w:r>
      <w:proofErr w:type="spellEnd"/>
      <w:r>
        <w:t xml:space="preserve">, </w:t>
      </w:r>
      <w:proofErr w:type="spellStart"/>
      <w:r>
        <w:t>fosfati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HPO₄²⁻) </w:t>
      </w:r>
      <w:proofErr w:type="spellStart"/>
      <w:r>
        <w:t>prigušuju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pH </w:t>
      </w:r>
      <w:proofErr w:type="spellStart"/>
      <w:r>
        <w:t>vezujući</w:t>
      </w:r>
      <w:proofErr w:type="spellEnd"/>
      <w:r>
        <w:t xml:space="preserve"> H⁺ </w:t>
      </w:r>
      <w:proofErr w:type="spellStart"/>
      <w:r>
        <w:t>i</w:t>
      </w:r>
      <w:proofErr w:type="spellEnd"/>
      <w:r>
        <w:t xml:space="preserve"> </w:t>
      </w:r>
      <w:proofErr w:type="spellStart"/>
      <w:r>
        <w:t>stvarajući</w:t>
      </w:r>
      <w:proofErr w:type="spellEnd"/>
      <w:r>
        <w:t xml:space="preserve"> H₂PO₄⁻. U </w:t>
      </w:r>
      <w:proofErr w:type="spellStart"/>
      <w:r>
        <w:t>bubrezima</w:t>
      </w:r>
      <w:proofErr w:type="spellEnd"/>
      <w:r>
        <w:t xml:space="preserve">, </w:t>
      </w:r>
      <w:proofErr w:type="spellStart"/>
      <w:r>
        <w:t>fosfati</w:t>
      </w:r>
      <w:proofErr w:type="spellEnd"/>
      <w:r>
        <w:t xml:space="preserve"> u </w:t>
      </w:r>
      <w:proofErr w:type="spellStart"/>
      <w:r>
        <w:t>tubulskoj</w:t>
      </w:r>
      <w:proofErr w:type="spellEnd"/>
      <w:r>
        <w:t xml:space="preserve"> </w:t>
      </w:r>
      <w:proofErr w:type="spellStart"/>
      <w:r>
        <w:t>tečnosti</w:t>
      </w:r>
      <w:proofErr w:type="spellEnd"/>
      <w:r>
        <w:t xml:space="preserve"> </w:t>
      </w:r>
      <w:proofErr w:type="spellStart"/>
      <w:r>
        <w:t>titrišu</w:t>
      </w:r>
      <w:proofErr w:type="spellEnd"/>
      <w:r>
        <w:t xml:space="preserve"> </w:t>
      </w:r>
      <w:proofErr w:type="spellStart"/>
      <w:r>
        <w:t>oslobođene</w:t>
      </w:r>
      <w:proofErr w:type="spellEnd"/>
      <w:r>
        <w:t xml:space="preserve"> H⁺ </w:t>
      </w:r>
      <w:proofErr w:type="spellStart"/>
      <w:r>
        <w:t>formirajući</w:t>
      </w:r>
      <w:proofErr w:type="spellEnd"/>
      <w:r>
        <w:t xml:space="preserve"> H₂PO₄⁻,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izlučivanje</w:t>
      </w:r>
      <w:proofErr w:type="spellEnd"/>
      <w:r>
        <w:t xml:space="preserve"> </w:t>
      </w:r>
      <w:proofErr w:type="spellStart"/>
      <w:r>
        <w:t>jona</w:t>
      </w:r>
      <w:proofErr w:type="spellEnd"/>
      <w:r>
        <w:t xml:space="preserve"> </w:t>
      </w:r>
      <w:proofErr w:type="spellStart"/>
      <w:r>
        <w:t>vodonika</w:t>
      </w:r>
      <w:proofErr w:type="spellEnd"/>
      <w:r>
        <w:t xml:space="preserve"> bez </w:t>
      </w:r>
      <w:proofErr w:type="spellStart"/>
      <w:r>
        <w:t>drastičnog</w:t>
      </w:r>
      <w:proofErr w:type="spellEnd"/>
      <w:r>
        <w:t xml:space="preserve"> </w:t>
      </w:r>
      <w:proofErr w:type="spellStart"/>
      <w:r>
        <w:t>spuštanja</w:t>
      </w:r>
      <w:proofErr w:type="spellEnd"/>
      <w:r>
        <w:t xml:space="preserve"> pH </w:t>
      </w:r>
      <w:proofErr w:type="spellStart"/>
      <w:r>
        <w:t>mokraće</w:t>
      </w:r>
      <w:proofErr w:type="spellEnd"/>
      <w:r>
        <w:t xml:space="preserve">. </w:t>
      </w:r>
      <w:proofErr w:type="spellStart"/>
      <w:r>
        <w:t>Fosfatni</w:t>
      </w:r>
      <w:proofErr w:type="spellEnd"/>
      <w:r>
        <w:t xml:space="preserve"> </w:t>
      </w:r>
      <w:proofErr w:type="spellStart"/>
      <w:r>
        <w:t>pufer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pKa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6,8, pa je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efikasan</w:t>
      </w:r>
      <w:proofErr w:type="spellEnd"/>
      <w:r>
        <w:t xml:space="preserve"> u </w:t>
      </w:r>
      <w:proofErr w:type="spellStart"/>
      <w:r>
        <w:t>rasponu</w:t>
      </w:r>
      <w:proofErr w:type="spellEnd"/>
      <w:r>
        <w:t xml:space="preserve"> pH </w:t>
      </w:r>
      <w:proofErr w:type="spellStart"/>
      <w:r>
        <w:t>tkivnih</w:t>
      </w:r>
      <w:proofErr w:type="spellEnd"/>
      <w:r>
        <w:t xml:space="preserve"> </w:t>
      </w:r>
      <w:proofErr w:type="spellStart"/>
      <w:r>
        <w:t>tečnosti</w:t>
      </w:r>
      <w:proofErr w:type="spellEnd"/>
      <w:r>
        <w:t>.</w:t>
      </w:r>
    </w:p>
    <w:p w14:paraId="4B99BC0A" w14:textId="77777777" w:rsidR="00730ED1" w:rsidRDefault="00025E5E">
      <w:pPr>
        <w:numPr>
          <w:ilvl w:val="0"/>
          <w:numId w:val="3"/>
        </w:numPr>
      </w:pPr>
      <w:proofErr w:type="spellStart"/>
      <w:r>
        <w:rPr>
          <w:b/>
          <w:bCs/>
        </w:rPr>
        <w:t>Akcioni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puferi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kostima</w:t>
      </w:r>
      <w:proofErr w:type="spellEnd"/>
      <w:r>
        <w:t xml:space="preserve">: </w:t>
      </w:r>
      <w:proofErr w:type="spellStart"/>
      <w:r>
        <w:t>Dugotrajni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kiseline</w:t>
      </w:r>
      <w:proofErr w:type="spellEnd"/>
      <w:r>
        <w:t xml:space="preserve"> </w:t>
      </w:r>
      <w:proofErr w:type="spellStart"/>
      <w:r>
        <w:t>dovodi</w:t>
      </w:r>
      <w:proofErr w:type="spellEnd"/>
      <w:r>
        <w:t xml:space="preserve"> do </w:t>
      </w:r>
      <w:proofErr w:type="spellStart"/>
      <w:r>
        <w:t>otapanja</w:t>
      </w:r>
      <w:proofErr w:type="spellEnd"/>
      <w:r>
        <w:t xml:space="preserve"> soli </w:t>
      </w:r>
      <w:proofErr w:type="spellStart"/>
      <w:r>
        <w:t>kalcijuma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bikarbonata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kostiju</w:t>
      </w:r>
      <w:proofErr w:type="spellEnd"/>
      <w:r>
        <w:t xml:space="preserve"> (</w:t>
      </w:r>
      <w:proofErr w:type="spellStart"/>
      <w:r>
        <w:t>CaCO</w:t>
      </w:r>
      <w:proofErr w:type="spellEnd"/>
      <w:r>
        <w:t xml:space="preserve">₃, Ca₃(PO₄)₂), </w:t>
      </w:r>
      <w:proofErr w:type="spellStart"/>
      <w:r>
        <w:t>čime</w:t>
      </w:r>
      <w:proofErr w:type="spellEnd"/>
      <w:r>
        <w:t xml:space="preserve"> </w:t>
      </w:r>
      <w:proofErr w:type="spellStart"/>
      <w:r>
        <w:t>kosti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oslobađaju</w:t>
      </w:r>
      <w:proofErr w:type="spellEnd"/>
      <w:r>
        <w:t xml:space="preserve"> </w:t>
      </w:r>
      <w:proofErr w:type="spellStart"/>
      <w:r>
        <w:t>bazne</w:t>
      </w:r>
      <w:proofErr w:type="spellEnd"/>
      <w:r>
        <w:t xml:space="preserve"> </w:t>
      </w:r>
      <w:proofErr w:type="spellStart"/>
      <w:r>
        <w:t>jone</w:t>
      </w:r>
      <w:proofErr w:type="spellEnd"/>
      <w:r>
        <w:t xml:space="preserve"> u </w:t>
      </w:r>
      <w:proofErr w:type="spellStart"/>
      <w:r>
        <w:t>krv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neutralizuju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H⁺</w:t>
      </w:r>
      <w:hyperlink r:id="rId27" w:anchor=":~:text=Other%20important%20chemical%20buffers%20include,extracellular%20phosphate%20and%20plasma%20proteins">
        <w:r w:rsidR="00730ED1">
          <w:rPr>
            <w:rStyle w:val="Hyperlink"/>
          </w:rPr>
          <w:t>[29]</w:t>
        </w:r>
      </w:hyperlink>
      <w:r>
        <w:t xml:space="preserve">.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hronična</w:t>
      </w:r>
      <w:proofErr w:type="spellEnd"/>
      <w:r>
        <w:t xml:space="preserve"> </w:t>
      </w:r>
      <w:proofErr w:type="spellStart"/>
      <w:r>
        <w:t>acidoza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uzrokovati</w:t>
      </w:r>
      <w:proofErr w:type="spellEnd"/>
      <w:r>
        <w:t xml:space="preserve"> </w:t>
      </w:r>
      <w:proofErr w:type="spellStart"/>
      <w:r>
        <w:t>demineralizaciju</w:t>
      </w:r>
      <w:proofErr w:type="spellEnd"/>
      <w:r>
        <w:t xml:space="preserve"> </w:t>
      </w:r>
      <w:proofErr w:type="spellStart"/>
      <w:r>
        <w:t>kostiju</w:t>
      </w:r>
      <w:proofErr w:type="spellEnd"/>
      <w:r>
        <w:t xml:space="preserve"> (</w:t>
      </w:r>
      <w:proofErr w:type="spellStart"/>
      <w:r>
        <w:t>osteoporoza</w:t>
      </w:r>
      <w:proofErr w:type="spellEnd"/>
      <w:r>
        <w:t xml:space="preserve">). Na </w:t>
      </w:r>
      <w:proofErr w:type="spellStart"/>
      <w:r>
        <w:t>sličan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dugotrajan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(</w:t>
      </w:r>
      <w:proofErr w:type="spellStart"/>
      <w:r>
        <w:t>alkaloza</w:t>
      </w:r>
      <w:proofErr w:type="spellEnd"/>
      <w:r>
        <w:t xml:space="preserve">)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povući</w:t>
      </w:r>
      <w:proofErr w:type="spellEnd"/>
      <w:r>
        <w:t xml:space="preserve"> </w:t>
      </w:r>
      <w:proofErr w:type="spellStart"/>
      <w:r>
        <w:t>mineralne</w:t>
      </w:r>
      <w:proofErr w:type="spellEnd"/>
      <w:r>
        <w:t xml:space="preserve"> soli </w:t>
      </w:r>
      <w:proofErr w:type="spellStart"/>
      <w:r>
        <w:t>nazad</w:t>
      </w:r>
      <w:proofErr w:type="spellEnd"/>
      <w:r>
        <w:t xml:space="preserve"> u </w:t>
      </w:r>
      <w:proofErr w:type="spellStart"/>
      <w:r>
        <w:t>kosti</w:t>
      </w:r>
      <w:proofErr w:type="spellEnd"/>
      <w:r>
        <w:t>.</w:t>
      </w:r>
    </w:p>
    <w:p w14:paraId="4B99BC0B" w14:textId="49B5A383" w:rsidR="00730ED1" w:rsidRDefault="00025E5E">
      <w:pPr>
        <w:pStyle w:val="FirstParagraph"/>
      </w:pPr>
      <w:proofErr w:type="spellStart"/>
      <w:r>
        <w:lastRenderedPageBreak/>
        <w:t>Sve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hemijske</w:t>
      </w:r>
      <w:proofErr w:type="spellEnd"/>
      <w:r>
        <w:t xml:space="preserve"> </w:t>
      </w:r>
      <w:proofErr w:type="spellStart"/>
      <w:r>
        <w:t>reakcije</w:t>
      </w:r>
      <w:proofErr w:type="spellEnd"/>
      <w:r>
        <w:t xml:space="preserve"> </w:t>
      </w:r>
      <w:proofErr w:type="spellStart"/>
      <w:r>
        <w:t>pufera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brže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respiratorni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bubrežni</w:t>
      </w:r>
      <w:proofErr w:type="spellEnd"/>
      <w:r>
        <w:t xml:space="preserve"> </w:t>
      </w:r>
      <w:proofErr w:type="spellStart"/>
      <w:r>
        <w:t>mehanizmi</w:t>
      </w:r>
      <w:proofErr w:type="spellEnd"/>
      <w:r w:rsidR="00DF6869"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“</w:t>
      </w:r>
      <w:proofErr w:type="spellStart"/>
      <w:r>
        <w:t>ublažiti</w:t>
      </w:r>
      <w:proofErr w:type="spellEnd"/>
      <w:r>
        <w:t xml:space="preserve">” </w:t>
      </w:r>
      <w:proofErr w:type="spellStart"/>
      <w:r>
        <w:t>promenu</w:t>
      </w:r>
      <w:proofErr w:type="spellEnd"/>
      <w:r>
        <w:t xml:space="preserve"> pH, ne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je </w:t>
      </w:r>
      <w:proofErr w:type="spellStart"/>
      <w:r>
        <w:t>normalizovati</w:t>
      </w:r>
      <w:proofErr w:type="spellEnd"/>
      <w:r>
        <w:t xml:space="preserve">. Prvi red </w:t>
      </w:r>
      <w:proofErr w:type="spellStart"/>
      <w:r>
        <w:t>odbrane</w:t>
      </w:r>
      <w:proofErr w:type="spellEnd"/>
      <w:r>
        <w:t xml:space="preserve"> je </w:t>
      </w:r>
      <w:proofErr w:type="spellStart"/>
      <w:r>
        <w:t>dakle</w:t>
      </w:r>
      <w:proofErr w:type="spellEnd"/>
      <w:r>
        <w:t xml:space="preserve"> </w:t>
      </w:r>
      <w:proofErr w:type="spellStart"/>
      <w:r>
        <w:t>hemijski</w:t>
      </w:r>
      <w:proofErr w:type="spellEnd"/>
      <w:r>
        <w:t xml:space="preserve"> </w:t>
      </w:r>
      <w:proofErr w:type="spellStart"/>
      <w:r>
        <w:t>puferi</w:t>
      </w:r>
      <w:proofErr w:type="spellEnd"/>
      <w:r>
        <w:t xml:space="preserve"> (</w:t>
      </w:r>
      <w:proofErr w:type="spellStart"/>
      <w:r>
        <w:t>sekunde</w:t>
      </w:r>
      <w:proofErr w:type="spellEnd"/>
      <w:r>
        <w:t xml:space="preserve"> do </w:t>
      </w:r>
      <w:proofErr w:type="spellStart"/>
      <w:r>
        <w:t>minuta</w:t>
      </w:r>
      <w:proofErr w:type="spellEnd"/>
      <w:r>
        <w:t xml:space="preserve">),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respiratorna</w:t>
      </w:r>
      <w:proofErr w:type="spellEnd"/>
      <w:r>
        <w:t xml:space="preserve"> </w:t>
      </w:r>
      <w:proofErr w:type="spellStart"/>
      <w:r>
        <w:t>kompenzacija</w:t>
      </w:r>
      <w:proofErr w:type="spellEnd"/>
      <w:r>
        <w:t xml:space="preserve"> (</w:t>
      </w:r>
      <w:proofErr w:type="spellStart"/>
      <w:r>
        <w:t>minuti</w:t>
      </w:r>
      <w:proofErr w:type="spellEnd"/>
      <w:r>
        <w:t xml:space="preserve">–sati),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bubrežna</w:t>
      </w:r>
      <w:proofErr w:type="spellEnd"/>
      <w:r>
        <w:t xml:space="preserve"> </w:t>
      </w:r>
      <w:proofErr w:type="spellStart"/>
      <w:r>
        <w:t>kompenzacija</w:t>
      </w:r>
      <w:proofErr w:type="spellEnd"/>
      <w:r>
        <w:t xml:space="preserve"> (sati–</w:t>
      </w:r>
      <w:proofErr w:type="spellStart"/>
      <w:r>
        <w:t>dani</w:t>
      </w:r>
      <w:proofErr w:type="spellEnd"/>
      <w:r>
        <w:t>)</w:t>
      </w:r>
      <w:hyperlink r:id="rId28" w:anchor=":~:text=CO%202%20concentration%20is%20finely,does%20not%20completely%20normalize%20pH">
        <w:r w:rsidR="00730ED1">
          <w:rPr>
            <w:rStyle w:val="Hyperlink"/>
          </w:rPr>
          <w:t>[30]</w:t>
        </w:r>
      </w:hyperlink>
      <w:hyperlink r:id="rId29" w:anchor=":~:text=Normalna%20koncentracija%20vodikovih%20iona%20i,pH%20tjelesnih%20te%C4%8Dnosti">
        <w:r w:rsidR="00730ED1">
          <w:rPr>
            <w:rStyle w:val="Hyperlink"/>
          </w:rPr>
          <w:t>[31]</w:t>
        </w:r>
      </w:hyperlink>
      <w:r>
        <w:t>.</w:t>
      </w:r>
    </w:p>
    <w:p w14:paraId="45D3B3C2" w14:textId="77777777" w:rsidR="00B214FC" w:rsidRDefault="00B214FC" w:rsidP="00B214FC">
      <w:pPr>
        <w:pStyle w:val="BodyText"/>
      </w:pPr>
    </w:p>
    <w:p w14:paraId="18C027DE" w14:textId="77777777" w:rsidR="007741C2" w:rsidRDefault="00B214FC" w:rsidP="007741C2">
      <w:pPr>
        <w:pStyle w:val="BodyText"/>
      </w:pPr>
      <w:hyperlink r:id="rId30" w:anchor=":~:text=A%20buffer%20is%20made%20up,only%20some%20are%20physiologically%20relevant">
        <w:r>
          <w:rPr>
            <w:rStyle w:val="Hyperlink"/>
          </w:rPr>
          <w:t>[22]</w:t>
        </w:r>
      </w:hyperlink>
      <w:r>
        <w:t xml:space="preserve"> </w:t>
      </w:r>
      <w:hyperlink r:id="rId31" w:anchor=":~:text=The%20relationship%20between%20the%20pH,Hasselbalch%20equation">
        <w:r>
          <w:rPr>
            <w:rStyle w:val="Hyperlink"/>
          </w:rPr>
          <w:t>[26]</w:t>
        </w:r>
      </w:hyperlink>
      <w:r>
        <w:t xml:space="preserve"> </w:t>
      </w:r>
      <w:hyperlink r:id="rId32" w:anchor=":~:text=Other%20important%20chemical%20buffers%20include,extracellular%20phosphate%20and%20plasma%20proteins">
        <w:r>
          <w:rPr>
            <w:rStyle w:val="Hyperlink"/>
          </w:rPr>
          <w:t>[28]</w:t>
        </w:r>
      </w:hyperlink>
      <w:r>
        <w:t xml:space="preserve"> </w:t>
      </w:r>
      <w:hyperlink r:id="rId33" w:anchor=":~:text=Other%20important%20chemical%20buffers%20include,extracellular%20phosphate%20and%20plasma%20proteins">
        <w:r>
          <w:rPr>
            <w:rStyle w:val="Hyperlink"/>
          </w:rPr>
          <w:t>[29]</w:t>
        </w:r>
      </w:hyperlink>
      <w:r>
        <w:t xml:space="preserve"> </w:t>
      </w:r>
      <w:hyperlink r:id="rId34" w:anchor=":~:text=CO%202%20concentration%20is%20finely,does%20not%20completely%20normalize%20pH">
        <w:r>
          <w:rPr>
            <w:rStyle w:val="Hyperlink"/>
          </w:rPr>
          <w:t>[30]</w:t>
        </w:r>
      </w:hyperlink>
      <w:r>
        <w:t xml:space="preserve"> - </w:t>
      </w:r>
      <w:r w:rsidR="007741C2">
        <w:t>Acid-Base Regulation - Endocrine and Metabolic Disorders - Merck Manual Professional Edition</w:t>
      </w:r>
    </w:p>
    <w:p w14:paraId="5BF6F067" w14:textId="1EC63FC0" w:rsidR="00B214FC" w:rsidRPr="00B214FC" w:rsidRDefault="00B214FC" w:rsidP="00B214FC">
      <w:pPr>
        <w:pStyle w:val="BodyText"/>
      </w:pPr>
    </w:p>
    <w:p w14:paraId="4B99BC0C" w14:textId="7CBFDBBF" w:rsidR="00730ED1" w:rsidRDefault="00E8582D" w:rsidP="00E8582D">
      <w:pPr>
        <w:pStyle w:val="Heading2"/>
        <w:jc w:val="center"/>
      </w:pPr>
      <w:bookmarkStart w:id="17" w:name="_Toc212586623"/>
      <w:bookmarkStart w:id="18" w:name="vrednosti-ph-i-poh-u-organizmu"/>
      <w:bookmarkEnd w:id="16"/>
      <w:r>
        <w:t>5.</w:t>
      </w:r>
      <w:r w:rsidR="000C38FD">
        <w:t xml:space="preserve"> </w:t>
      </w:r>
      <w:proofErr w:type="spellStart"/>
      <w:r>
        <w:t>Vrednosti</w:t>
      </w:r>
      <w:proofErr w:type="spellEnd"/>
      <w:r>
        <w:t xml:space="preserve"> pH </w:t>
      </w:r>
      <w:proofErr w:type="spellStart"/>
      <w:r>
        <w:t>i</w:t>
      </w:r>
      <w:proofErr w:type="spellEnd"/>
      <w:r>
        <w:t xml:space="preserve"> pOH u </w:t>
      </w:r>
      <w:proofErr w:type="spellStart"/>
      <w:r>
        <w:t>organizmu</w:t>
      </w:r>
      <w:bookmarkEnd w:id="17"/>
      <w:proofErr w:type="spellEnd"/>
    </w:p>
    <w:p w14:paraId="4B99BC0D" w14:textId="42C175F6" w:rsidR="00730ED1" w:rsidRDefault="00025E5E">
      <w:pPr>
        <w:pStyle w:val="FirstParagraph"/>
      </w:pPr>
      <w:proofErr w:type="spellStart"/>
      <w:r>
        <w:t>Normalni</w:t>
      </w:r>
      <w:proofErr w:type="spellEnd"/>
      <w:r>
        <w:t xml:space="preserve"> </w:t>
      </w:r>
      <w:proofErr w:type="spellStart"/>
      <w:r>
        <w:rPr>
          <w:b/>
          <w:bCs/>
        </w:rPr>
        <w:t>arterijski</w:t>
      </w:r>
      <w:proofErr w:type="spellEnd"/>
      <w:r>
        <w:rPr>
          <w:b/>
          <w:bCs/>
        </w:rPr>
        <w:t xml:space="preserve"> pH</w:t>
      </w:r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krvi</w:t>
      </w:r>
      <w:proofErr w:type="spellEnd"/>
      <w:r>
        <w:t xml:space="preserve"> je </w:t>
      </w:r>
      <w:proofErr w:type="spellStart"/>
      <w:r>
        <w:t>strogo</w:t>
      </w:r>
      <w:proofErr w:type="spellEnd"/>
      <w:r>
        <w:t xml:space="preserve"> </w:t>
      </w:r>
      <w:proofErr w:type="spellStart"/>
      <w:r>
        <w:t>regulisan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7,35–7,45</w:t>
      </w:r>
      <w:r>
        <w:t xml:space="preserve">.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održava</w:t>
      </w:r>
      <w:proofErr w:type="spellEnd"/>
      <w:r>
        <w:t xml:space="preserve"> se </w:t>
      </w:r>
      <w:proofErr w:type="spellStart"/>
      <w:r>
        <w:t>optimalan</w:t>
      </w:r>
      <w:proofErr w:type="spellEnd"/>
      <w:r>
        <w:t xml:space="preserve"> rad </w:t>
      </w:r>
      <w:proofErr w:type="spellStart"/>
      <w:r>
        <w:t>ćelijskih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. </w:t>
      </w:r>
      <w:proofErr w:type="spellStart"/>
      <w:r>
        <w:t>Acidoza</w:t>
      </w:r>
      <w:proofErr w:type="spellEnd"/>
      <w:r>
        <w:t xml:space="preserve"> se </w:t>
      </w:r>
      <w:proofErr w:type="spellStart"/>
      <w:r>
        <w:t>definiše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arterialnog</w:t>
      </w:r>
      <w:proofErr w:type="spellEnd"/>
      <w:r>
        <w:t xml:space="preserve"> pH </w:t>
      </w:r>
      <w:proofErr w:type="spellStart"/>
      <w:r>
        <w:t>ispod</w:t>
      </w:r>
      <w:proofErr w:type="spellEnd"/>
      <w:r>
        <w:t xml:space="preserve"> ~7,35, a </w:t>
      </w:r>
      <w:proofErr w:type="spellStart"/>
      <w:r>
        <w:t>alkaloza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pH </w:t>
      </w:r>
      <w:proofErr w:type="spellStart"/>
      <w:r>
        <w:t>iznad</w:t>
      </w:r>
      <w:proofErr w:type="spellEnd"/>
      <w:r>
        <w:t xml:space="preserve"> ~7,45</w:t>
      </w:r>
      <w:r>
        <w:t xml:space="preserve">. Prema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izvorima</w:t>
      </w:r>
      <w:proofErr w:type="spellEnd"/>
      <w:r>
        <w:t>, “</w:t>
      </w:r>
      <w:proofErr w:type="spellStart"/>
      <w:r>
        <w:t>preživljavanje</w:t>
      </w:r>
      <w:proofErr w:type="spellEnd"/>
      <w:r>
        <w:t xml:space="preserve">” bez </w:t>
      </w:r>
      <w:proofErr w:type="spellStart"/>
      <w:r>
        <w:t>otklona</w:t>
      </w:r>
      <w:proofErr w:type="spellEnd"/>
      <w:r>
        <w:t xml:space="preserve"> </w:t>
      </w:r>
      <w:proofErr w:type="spellStart"/>
      <w:r>
        <w:t>kompenzacije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u </w:t>
      </w:r>
      <w:proofErr w:type="spellStart"/>
      <w:r>
        <w:t>rasponu</w:t>
      </w:r>
      <w:proofErr w:type="spellEnd"/>
      <w:r>
        <w:t xml:space="preserve"> pH </w:t>
      </w:r>
      <w:proofErr w:type="spellStart"/>
      <w:r>
        <w:t>približno</w:t>
      </w:r>
      <w:proofErr w:type="spellEnd"/>
      <w:r>
        <w:t xml:space="preserve"> od 6,8 </w:t>
      </w:r>
      <w:proofErr w:type="spellStart"/>
      <w:r>
        <w:t>do</w:t>
      </w:r>
      <w:proofErr w:type="spellEnd"/>
      <w:r>
        <w:t xml:space="preserve"> 8,0</w:t>
      </w:r>
      <w:hyperlink r:id="rId35" w:anchor=":~:text=Normalan%20pH%20areterijske%20krvi%20je,acidobazni%20poreme%C4%87aji%20nastaju%20zbog%20primarnih">
        <w:r w:rsidR="00730ED1">
          <w:rPr>
            <w:rStyle w:val="Hyperlink"/>
          </w:rPr>
          <w:t>[21]</w:t>
        </w:r>
      </w:hyperlink>
      <w:hyperlink r:id="rId36" w:anchor=":~:text=U%20tim%20granicama%20postoje%20optimalni,6%2C8%20su%20inkompatibilne%20sa%20%C5%BEivotom">
        <w:r w:rsidR="00730ED1">
          <w:rPr>
            <w:rStyle w:val="Hyperlink"/>
          </w:rPr>
          <w:t>[2]</w:t>
        </w:r>
      </w:hyperlink>
      <w:r>
        <w:t xml:space="preserve">. </w:t>
      </w:r>
      <w:proofErr w:type="spellStart"/>
      <w:r>
        <w:t>Međutim</w:t>
      </w:r>
      <w:proofErr w:type="spellEnd"/>
      <w:r>
        <w:t xml:space="preserve">, van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šireg</w:t>
      </w:r>
      <w:proofErr w:type="spellEnd"/>
      <w:r>
        <w:t xml:space="preserve"> </w:t>
      </w:r>
      <w:proofErr w:type="spellStart"/>
      <w:r>
        <w:t>intervala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brzo</w:t>
      </w:r>
      <w:proofErr w:type="spellEnd"/>
      <w:r>
        <w:t xml:space="preserve"> do </w:t>
      </w:r>
      <w:proofErr w:type="spellStart"/>
      <w:r>
        <w:t>teških</w:t>
      </w:r>
      <w:proofErr w:type="spellEnd"/>
      <w:r>
        <w:t xml:space="preserve"> </w:t>
      </w:r>
      <w:proofErr w:type="spellStart"/>
      <w:r>
        <w:t>poremećaja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(</w:t>
      </w:r>
      <w:proofErr w:type="spellStart"/>
      <w:r>
        <w:t>srčane</w:t>
      </w:r>
      <w:proofErr w:type="spellEnd"/>
      <w:r>
        <w:t xml:space="preserve"> </w:t>
      </w:r>
      <w:proofErr w:type="spellStart"/>
      <w:r>
        <w:t>aritmije</w:t>
      </w:r>
      <w:proofErr w:type="spellEnd"/>
      <w:r>
        <w:t xml:space="preserve">, </w:t>
      </w:r>
      <w:proofErr w:type="spellStart"/>
      <w:r>
        <w:t>koma</w:t>
      </w:r>
      <w:proofErr w:type="spellEnd"/>
      <w:r>
        <w:t xml:space="preserve">, </w:t>
      </w:r>
      <w:proofErr w:type="spellStart"/>
      <w:r>
        <w:t>itd</w:t>
      </w:r>
      <w:proofErr w:type="spellEnd"/>
      <w:r>
        <w:t>.).</w:t>
      </w:r>
    </w:p>
    <w:p w14:paraId="4B99BC0E" w14:textId="12D741E0" w:rsidR="00730ED1" w:rsidRDefault="00025E5E">
      <w:pPr>
        <w:pStyle w:val="BodyText"/>
      </w:pPr>
      <w:proofErr w:type="spellStart"/>
      <w:r>
        <w:t>Vrednosti</w:t>
      </w:r>
      <w:proofErr w:type="spellEnd"/>
      <w:r>
        <w:t xml:space="preserve"> </w:t>
      </w:r>
      <w:r>
        <w:rPr>
          <w:b/>
          <w:bCs/>
        </w:rPr>
        <w:t xml:space="preserve">pH u </w:t>
      </w:r>
      <w:proofErr w:type="spellStart"/>
      <w:r>
        <w:rPr>
          <w:b/>
          <w:bCs/>
        </w:rPr>
        <w:t>drugim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tečnostima</w:t>
      </w:r>
      <w:proofErr w:type="spellEnd"/>
      <w:r>
        <w:t>:</w:t>
      </w:r>
      <w:r>
        <w:br/>
        <w:t xml:space="preserve">- </w:t>
      </w:r>
      <w:proofErr w:type="spellStart"/>
      <w:r>
        <w:t>Stomačni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nizak</w:t>
      </w:r>
      <w:proofErr w:type="spellEnd"/>
      <w:r>
        <w:t xml:space="preserve"> pH (</w:t>
      </w:r>
      <w:proofErr w:type="spellStart"/>
      <w:r>
        <w:t>oko</w:t>
      </w:r>
      <w:proofErr w:type="spellEnd"/>
      <w:r>
        <w:t xml:space="preserve"> 1–3)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jakih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 (</w:t>
      </w:r>
      <w:proofErr w:type="spellStart"/>
      <w:r w:rsidR="00D05302">
        <w:t>h</w:t>
      </w:r>
      <w:r>
        <w:t>lorovodonična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),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normalno</w:t>
      </w:r>
      <w:proofErr w:type="spellEnd"/>
      <w:r>
        <w:t xml:space="preserve"> za </w:t>
      </w:r>
      <w:proofErr w:type="spellStart"/>
      <w:r>
        <w:t>varenje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lokalno</w:t>
      </w:r>
      <w:proofErr w:type="spellEnd"/>
      <w:r>
        <w:t xml:space="preserve"> je </w:t>
      </w:r>
      <w:proofErr w:type="spellStart"/>
      <w:r>
        <w:t>ekstremno</w:t>
      </w:r>
      <w:proofErr w:type="spellEnd"/>
      <w:r>
        <w:t xml:space="preserve"> </w:t>
      </w:r>
      <w:proofErr w:type="spellStart"/>
      <w:r>
        <w:t>kiselo</w:t>
      </w:r>
      <w:proofErr w:type="spellEnd"/>
      <w:r>
        <w:t>.</w:t>
      </w:r>
      <w:r>
        <w:br/>
        <w:t xml:space="preserve">- Urin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promenljiv</w:t>
      </w:r>
      <w:proofErr w:type="spellEnd"/>
      <w:r>
        <w:t xml:space="preserve"> pH (</w:t>
      </w:r>
      <w:proofErr w:type="spellStart"/>
      <w:r>
        <w:t>obično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4,5 </w:t>
      </w:r>
      <w:proofErr w:type="spellStart"/>
      <w:r>
        <w:t>i</w:t>
      </w:r>
      <w:proofErr w:type="spellEnd"/>
      <w:r>
        <w:t xml:space="preserve"> 8), u </w:t>
      </w:r>
      <w:proofErr w:type="spellStart"/>
      <w:r>
        <w:t>zavisnosti</w:t>
      </w:r>
      <w:proofErr w:type="spellEnd"/>
      <w:r>
        <w:t xml:space="preserve"> od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izlučivanja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H⁺ </w:t>
      </w:r>
      <w:proofErr w:type="spellStart"/>
      <w:r>
        <w:t>ili</w:t>
      </w:r>
      <w:proofErr w:type="spellEnd"/>
      <w:r>
        <w:t xml:space="preserve"> HCO₃⁻; </w:t>
      </w:r>
      <w:proofErr w:type="spellStart"/>
      <w:r>
        <w:t>normalno</w:t>
      </w:r>
      <w:proofErr w:type="spellEnd"/>
      <w:r>
        <w:t xml:space="preserve"> je </w:t>
      </w:r>
      <w:proofErr w:type="spellStart"/>
      <w:r>
        <w:t>blago</w:t>
      </w:r>
      <w:proofErr w:type="spellEnd"/>
      <w:r>
        <w:t xml:space="preserve"> </w:t>
      </w:r>
      <w:proofErr w:type="spellStart"/>
      <w:r>
        <w:t>kiseo</w:t>
      </w:r>
      <w:proofErr w:type="spellEnd"/>
      <w:r>
        <w:t xml:space="preserve"> (pH ~6,0).</w:t>
      </w:r>
      <w:r>
        <w:br/>
        <w:t xml:space="preserve">- </w:t>
      </w:r>
      <w:proofErr w:type="spellStart"/>
      <w:r>
        <w:t>Tkivna</w:t>
      </w:r>
      <w:proofErr w:type="spellEnd"/>
      <w:r>
        <w:t xml:space="preserve"> (</w:t>
      </w:r>
      <w:proofErr w:type="spellStart"/>
      <w:r>
        <w:t>intracelularna</w:t>
      </w:r>
      <w:proofErr w:type="spellEnd"/>
      <w:r>
        <w:t xml:space="preserve">) </w:t>
      </w:r>
      <w:proofErr w:type="spellStart"/>
      <w:r>
        <w:t>tečnost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pH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niži</w:t>
      </w:r>
      <w:proofErr w:type="spellEnd"/>
      <w:r>
        <w:t xml:space="preserve"> (6,9–7,2)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krvna</w:t>
      </w:r>
      <w:proofErr w:type="spellEnd"/>
      <w:r>
        <w:t xml:space="preserve"> </w:t>
      </w:r>
      <w:proofErr w:type="spellStart"/>
      <w:r>
        <w:t>plazma</w:t>
      </w:r>
      <w:proofErr w:type="spellEnd"/>
      <w:r>
        <w:t>.</w:t>
      </w:r>
      <w:r>
        <w:br/>
        <w:t xml:space="preserve">- </w:t>
      </w:r>
      <w:proofErr w:type="spellStart"/>
      <w:r>
        <w:t>Krvna</w:t>
      </w:r>
      <w:proofErr w:type="spellEnd"/>
      <w:r>
        <w:t xml:space="preserve"> </w:t>
      </w:r>
      <w:proofErr w:type="spellStart"/>
      <w:r>
        <w:t>plazma</w:t>
      </w:r>
      <w:proofErr w:type="spellEnd"/>
      <w:r>
        <w:t xml:space="preserve"> </w:t>
      </w:r>
      <w:proofErr w:type="spellStart"/>
      <w:r>
        <w:t>inače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40 nmol/L H⁺ (pH ~7,4)</w:t>
      </w:r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znači</w:t>
      </w:r>
      <w:proofErr w:type="spellEnd"/>
      <w:r>
        <w:t xml:space="preserve"> da je </w:t>
      </w:r>
      <w:proofErr w:type="spellStart"/>
      <w:r>
        <w:t>koncentracija</w:t>
      </w:r>
      <w:proofErr w:type="spellEnd"/>
      <w:r>
        <w:t xml:space="preserve"> OH⁻ </w:t>
      </w:r>
      <w:proofErr w:type="spellStart"/>
      <w:r>
        <w:t>oko</w:t>
      </w:r>
      <w:proofErr w:type="spellEnd"/>
      <w:r>
        <w:t xml:space="preserve"> 3,5 × 10⁻⁸ M (pOH ≈ 7,4 </w:t>
      </w:r>
      <w:proofErr w:type="spellStart"/>
      <w:r>
        <w:t>na</w:t>
      </w:r>
      <w:proofErr w:type="spellEnd"/>
      <w:r>
        <w:t xml:space="preserve"> 37°C), </w:t>
      </w:r>
      <w:proofErr w:type="spellStart"/>
      <w:r>
        <w:t>pošto</w:t>
      </w:r>
      <w:proofErr w:type="spellEnd"/>
      <w:r>
        <w:t xml:space="preserve"> je </w:t>
      </w:r>
      <m:oMath>
        <m:r>
          <w:rPr>
            <w:rFonts w:ascii="Cambria Math" w:hAnsi="Cambria Math"/>
          </w:rPr>
          <m:t>pH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pOH</m:t>
        </m: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14</m:t>
        </m:r>
      </m:oMath>
      <w:r>
        <w:t xml:space="preserve"> .</w:t>
      </w:r>
    </w:p>
    <w:p w14:paraId="45CEC5E4" w14:textId="16BDF524" w:rsidR="007741C2" w:rsidRDefault="00025E5E">
      <w:pPr>
        <w:pStyle w:val="BodyText"/>
      </w:pPr>
      <w:proofErr w:type="spellStart"/>
      <w:r>
        <w:t>Vrednosti</w:t>
      </w:r>
      <w:proofErr w:type="spellEnd"/>
      <w:r>
        <w:t xml:space="preserve"> </w:t>
      </w:r>
      <w:r>
        <w:rPr>
          <w:b/>
          <w:bCs/>
        </w:rPr>
        <w:t>pOH</w:t>
      </w:r>
      <w:r>
        <w:t xml:space="preserve"> se </w:t>
      </w:r>
      <w:proofErr w:type="spellStart"/>
      <w:r>
        <w:t>retko</w:t>
      </w:r>
      <w:proofErr w:type="spellEnd"/>
      <w:r>
        <w:t xml:space="preserve"> </w:t>
      </w:r>
      <w:proofErr w:type="spellStart"/>
      <w:r>
        <w:t>navode</w:t>
      </w:r>
      <w:proofErr w:type="spellEnd"/>
      <w:r>
        <w:t xml:space="preserve"> u </w:t>
      </w:r>
      <w:proofErr w:type="spellStart"/>
      <w:r>
        <w:t>medicinskom</w:t>
      </w:r>
      <w:proofErr w:type="spellEnd"/>
      <w:r>
        <w:t xml:space="preserve"> </w:t>
      </w:r>
      <w:proofErr w:type="spellStart"/>
      <w:r>
        <w:t>kontekstu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je </w:t>
      </w:r>
      <w:proofErr w:type="spellStart"/>
      <w:r>
        <w:t>korisno</w:t>
      </w:r>
      <w:proofErr w:type="spellEnd"/>
      <w:r>
        <w:t xml:space="preserve"> </w:t>
      </w:r>
      <w:proofErr w:type="spellStart"/>
      <w:r>
        <w:t>znati</w:t>
      </w:r>
      <w:proofErr w:type="spellEnd"/>
      <w:r>
        <w:t xml:space="preserve"> da </w:t>
      </w:r>
      <w:proofErr w:type="spellStart"/>
      <w:r>
        <w:t>pH+pOH</w:t>
      </w:r>
      <w:proofErr w:type="spellEnd"/>
      <w:r>
        <w:t xml:space="preserve"> </w:t>
      </w:r>
      <w:proofErr w:type="spellStart"/>
      <w:r>
        <w:t>blizu</w:t>
      </w:r>
      <w:proofErr w:type="spellEnd"/>
      <w:r>
        <w:t xml:space="preserve"> 14 (</w:t>
      </w:r>
      <w:proofErr w:type="spellStart"/>
      <w:r>
        <w:t>na</w:t>
      </w:r>
      <w:proofErr w:type="spellEnd"/>
      <w:r>
        <w:t xml:space="preserve"> 25°C). Na primer, pH 7,4 </w:t>
      </w:r>
      <w:proofErr w:type="spellStart"/>
      <w:r>
        <w:t>znači</w:t>
      </w:r>
      <w:proofErr w:type="spellEnd"/>
      <w:r>
        <w:t xml:space="preserve"> pOH </w:t>
      </w:r>
      <w:proofErr w:type="spellStart"/>
      <w:r>
        <w:t>oko</w:t>
      </w:r>
      <w:proofErr w:type="spellEnd"/>
      <w:r>
        <w:t xml:space="preserve"> 6,6. U </w:t>
      </w:r>
      <w:proofErr w:type="spellStart"/>
      <w:r>
        <w:t>telu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37°C </w:t>
      </w:r>
      <w:proofErr w:type="spellStart"/>
      <w:r>
        <w:t>konstanta</w:t>
      </w:r>
      <w:proofErr w:type="spellEnd"/>
      <w:r>
        <w:t xml:space="preserve"> </w:t>
      </w:r>
      <w:proofErr w:type="spellStart"/>
      <w:r>
        <w:t>jonskog</w:t>
      </w:r>
      <w:proofErr w:type="spellEnd"/>
      <w:r>
        <w:t xml:space="preserve"> </w:t>
      </w:r>
      <w:proofErr w:type="spellStart"/>
      <w:r>
        <w:t>produkta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(</w:t>
      </w:r>
      <w:proofErr w:type="spellStart"/>
      <w:r>
        <w:t>pK</w:t>
      </w:r>
      <w:proofErr w:type="spellEnd"/>
      <w:r>
        <w:t xml:space="preserve">ₑₑ) je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niža</w:t>
      </w:r>
      <w:proofErr w:type="spellEnd"/>
      <w:r>
        <w:t xml:space="preserve"> (~13,8),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odstupanje</w:t>
      </w:r>
      <w:proofErr w:type="spellEnd"/>
      <w:r>
        <w:t xml:space="preserve"> je </w:t>
      </w:r>
      <w:proofErr w:type="spellStart"/>
      <w:r>
        <w:t>malo</w:t>
      </w:r>
      <w:proofErr w:type="spellEnd"/>
      <w:r>
        <w:t xml:space="preserve"> za </w:t>
      </w:r>
      <w:proofErr w:type="spellStart"/>
      <w:r>
        <w:t>kliničke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. Ukratko, </w:t>
      </w:r>
      <w:proofErr w:type="spellStart"/>
      <w:r>
        <w:t>normalan</w:t>
      </w:r>
      <w:proofErr w:type="spellEnd"/>
      <w:r>
        <w:t xml:space="preserve"> </w:t>
      </w:r>
      <w:proofErr w:type="spellStart"/>
      <w:r>
        <w:t>krvni</w:t>
      </w:r>
      <w:proofErr w:type="spellEnd"/>
      <w:r>
        <w:t xml:space="preserve"> pH je </w:t>
      </w:r>
      <w:proofErr w:type="spellStart"/>
      <w:r>
        <w:t>strogo</w:t>
      </w:r>
      <w:proofErr w:type="spellEnd"/>
      <w:r>
        <w:t xml:space="preserve"> </w:t>
      </w:r>
      <w:proofErr w:type="spellStart"/>
      <w:r>
        <w:t>neutralan</w:t>
      </w:r>
      <w:proofErr w:type="spellEnd"/>
      <w:r>
        <w:t xml:space="preserve"> (</w:t>
      </w:r>
      <w:proofErr w:type="spellStart"/>
      <w:r>
        <w:t>blago</w:t>
      </w:r>
      <w:proofErr w:type="spellEnd"/>
      <w:r>
        <w:t xml:space="preserve"> </w:t>
      </w:r>
      <w:proofErr w:type="spellStart"/>
      <w:r>
        <w:t>bazan</w:t>
      </w:r>
      <w:proofErr w:type="spellEnd"/>
      <w:r>
        <w:t xml:space="preserve">), a </w:t>
      </w:r>
      <w:proofErr w:type="spellStart"/>
      <w:r>
        <w:t>telu</w:t>
      </w:r>
      <w:proofErr w:type="spellEnd"/>
      <w:r>
        <w:t xml:space="preserve"> je </w:t>
      </w:r>
      <w:proofErr w:type="spellStart"/>
      <w:r>
        <w:t>vitalno</w:t>
      </w:r>
      <w:proofErr w:type="spellEnd"/>
      <w:r>
        <w:t xml:space="preserve"> da se pH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malih</w:t>
      </w:r>
      <w:proofErr w:type="spellEnd"/>
      <w:r>
        <w:t xml:space="preserve"> </w:t>
      </w:r>
      <w:proofErr w:type="spellStart"/>
      <w:r>
        <w:t>razlika</w:t>
      </w:r>
      <w:proofErr w:type="spellEnd"/>
      <w:r>
        <w:t>.</w:t>
      </w:r>
    </w:p>
    <w:p w14:paraId="0583103B" w14:textId="77777777" w:rsidR="007741C2" w:rsidRDefault="007741C2">
      <w:pPr>
        <w:pStyle w:val="BodyText"/>
      </w:pPr>
    </w:p>
    <w:p w14:paraId="4B99BC10" w14:textId="675E2CA4" w:rsidR="00730ED1" w:rsidRDefault="00E8582D" w:rsidP="00E8582D">
      <w:pPr>
        <w:pStyle w:val="Heading2"/>
        <w:jc w:val="center"/>
      </w:pPr>
      <w:bookmarkStart w:id="19" w:name="_Toc212586624"/>
      <w:bookmarkStart w:id="20" w:name="uticaj-unošenja-kiselina-i-baza"/>
      <w:bookmarkEnd w:id="18"/>
      <w:r>
        <w:t>6.</w:t>
      </w:r>
      <w:r w:rsidR="000C38FD"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unošenja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baza</w:t>
      </w:r>
      <w:bookmarkEnd w:id="19"/>
      <w:proofErr w:type="spellEnd"/>
    </w:p>
    <w:p w14:paraId="4B99BC11" w14:textId="0F552B63" w:rsidR="00730ED1" w:rsidRDefault="00025E5E">
      <w:pPr>
        <w:pStyle w:val="FirstParagraph"/>
      </w:pPr>
      <w:proofErr w:type="spellStart"/>
      <w:r>
        <w:t>Unošenje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hranom</w:t>
      </w:r>
      <w:proofErr w:type="spellEnd"/>
      <w:r>
        <w:t xml:space="preserve">, </w:t>
      </w:r>
      <w:proofErr w:type="spellStart"/>
      <w:r>
        <w:t>lekovima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tečnostima</w:t>
      </w:r>
      <w:proofErr w:type="spellEnd"/>
      <w:r>
        <w:t xml:space="preserve"> </w:t>
      </w:r>
      <w:proofErr w:type="spellStart"/>
      <w:r>
        <w:t>pomera</w:t>
      </w:r>
      <w:proofErr w:type="spellEnd"/>
      <w:r>
        <w:t xml:space="preserve"> </w:t>
      </w:r>
      <w:proofErr w:type="spellStart"/>
      <w:r>
        <w:t>acido-bazni</w:t>
      </w:r>
      <w:proofErr w:type="spellEnd"/>
      <w:r>
        <w:t xml:space="preserve"> </w:t>
      </w:r>
      <w:proofErr w:type="spellStart"/>
      <w:r>
        <w:t>balans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organizam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opisane</w:t>
      </w:r>
      <w:proofErr w:type="spellEnd"/>
      <w:r>
        <w:t xml:space="preserve"> </w:t>
      </w:r>
      <w:proofErr w:type="spellStart"/>
      <w:r>
        <w:t>mehanizme</w:t>
      </w:r>
      <w:proofErr w:type="spellEnd"/>
      <w:r>
        <w:t xml:space="preserve"> da </w:t>
      </w:r>
      <w:proofErr w:type="spellStart"/>
      <w:r>
        <w:t>stabilizuje</w:t>
      </w:r>
      <w:proofErr w:type="spellEnd"/>
      <w:r>
        <w:t xml:space="preserve"> </w:t>
      </w:r>
      <w:proofErr w:type="spellStart"/>
      <w:r>
        <w:t>pH.</w:t>
      </w:r>
      <w:proofErr w:type="spellEnd"/>
      <w:r>
        <w:t xml:space="preserve"> </w:t>
      </w:r>
      <w:proofErr w:type="spellStart"/>
      <w:r>
        <w:rPr>
          <w:b/>
          <w:bCs/>
        </w:rPr>
        <w:t>Unošenje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kiselina</w:t>
      </w:r>
      <w:proofErr w:type="spellEnd"/>
      <w:r>
        <w:t xml:space="preserve"> (</w:t>
      </w:r>
      <w:proofErr w:type="spellStart"/>
      <w:r>
        <w:t>ili</w:t>
      </w:r>
      <w:proofErr w:type="spellEnd"/>
      <w:r>
        <w:t xml:space="preserve"> </w:t>
      </w:r>
      <w:proofErr w:type="spellStart"/>
      <w:r>
        <w:t>metabolita</w:t>
      </w:r>
      <w:proofErr w:type="spellEnd"/>
      <w:r>
        <w:t xml:space="preserve"> koji </w:t>
      </w:r>
      <w:proofErr w:type="spellStart"/>
      <w:r>
        <w:t>stvaraju</w:t>
      </w:r>
      <w:proofErr w:type="spellEnd"/>
      <w:r>
        <w:t xml:space="preserve"> </w:t>
      </w:r>
      <w:proofErr w:type="spellStart"/>
      <w:r>
        <w:t>kiseline</w:t>
      </w:r>
      <w:proofErr w:type="spellEnd"/>
      <w:r>
        <w:t xml:space="preserve">) </w:t>
      </w:r>
      <w:proofErr w:type="spellStart"/>
      <w:r>
        <w:t>dodaje</w:t>
      </w:r>
      <w:proofErr w:type="spellEnd"/>
      <w:r>
        <w:t xml:space="preserve"> H⁺ u </w:t>
      </w:r>
      <w:proofErr w:type="spellStart"/>
      <w:r>
        <w:t>krv</w:t>
      </w:r>
      <w:proofErr w:type="spellEnd"/>
      <w:r>
        <w:t xml:space="preserve">,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snižavajući</w:t>
      </w:r>
      <w:proofErr w:type="spellEnd"/>
      <w:r>
        <w:t xml:space="preserve"> </w:t>
      </w:r>
      <w:proofErr w:type="spellStart"/>
      <w:r>
        <w:t>pH.</w:t>
      </w:r>
      <w:proofErr w:type="spellEnd"/>
      <w:r>
        <w:t xml:space="preserve"> Na primer, </w:t>
      </w:r>
      <w:proofErr w:type="spellStart"/>
      <w:r>
        <w:t>konzumiranje</w:t>
      </w:r>
      <w:proofErr w:type="spellEnd"/>
      <w:r>
        <w:t xml:space="preserve"> </w:t>
      </w:r>
      <w:proofErr w:type="spellStart"/>
      <w:r>
        <w:t>jakih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 (</w:t>
      </w:r>
      <w:proofErr w:type="spellStart"/>
      <w:r>
        <w:t>poput</w:t>
      </w:r>
      <w:proofErr w:type="spellEnd"/>
      <w:r>
        <w:t xml:space="preserve"> </w:t>
      </w:r>
      <w:proofErr w:type="spellStart"/>
      <w:r w:rsidR="00316770">
        <w:t>h</w:t>
      </w:r>
      <w:r>
        <w:t>lorovodonične</w:t>
      </w:r>
      <w:proofErr w:type="spellEnd"/>
      <w:r>
        <w:t xml:space="preserve"> </w:t>
      </w:r>
      <w:proofErr w:type="spellStart"/>
      <w:r>
        <w:t>kiseline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želuca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otrova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salicilna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) </w:t>
      </w:r>
      <w:proofErr w:type="spellStart"/>
      <w:r>
        <w:t>dovodi</w:t>
      </w:r>
      <w:proofErr w:type="spellEnd"/>
      <w:r>
        <w:t xml:space="preserve"> do </w:t>
      </w:r>
      <w:proofErr w:type="spellStart"/>
      <w:r>
        <w:t>metaboličke</w:t>
      </w:r>
      <w:proofErr w:type="spellEnd"/>
      <w:r>
        <w:t xml:space="preserve"> </w:t>
      </w:r>
      <w:proofErr w:type="spellStart"/>
      <w:r>
        <w:t>acidoze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puferi</w:t>
      </w:r>
      <w:proofErr w:type="spellEnd"/>
      <w:r>
        <w:t xml:space="preserve"> ne </w:t>
      </w:r>
      <w:proofErr w:type="spellStart"/>
      <w:r>
        <w:t>neutralizuju</w:t>
      </w:r>
      <w:proofErr w:type="spellEnd"/>
      <w:r>
        <w:t xml:space="preserve"> deo </w:t>
      </w:r>
      <w:proofErr w:type="spellStart"/>
      <w:r>
        <w:t>dodate</w:t>
      </w:r>
      <w:proofErr w:type="spellEnd"/>
      <w:r>
        <w:t xml:space="preserve"> </w:t>
      </w:r>
      <w:proofErr w:type="spellStart"/>
      <w:r>
        <w:t>količine</w:t>
      </w:r>
      <w:proofErr w:type="spellEnd"/>
      <w:r w:rsidR="00730ED1">
        <w:fldChar w:fldCharType="begin"/>
      </w:r>
      <w:r w:rsidR="00730ED1">
        <w:instrText>HYPERLINK "https://medschool.co/tests/arterial-blood-gas/metabolic-acidosis" \l ":~:text=%2A%20Ingestion%20of%20acid%C2%A0,diarrhoea%2C%20proximal%20RTA" \h</w:instrText>
      </w:r>
      <w:r w:rsidR="00730ED1">
        <w:fldChar w:fldCharType="separate"/>
      </w:r>
      <w:r w:rsidR="00730ED1">
        <w:rPr>
          <w:rStyle w:val="Hyperlink"/>
        </w:rPr>
        <w:t>[33]</w:t>
      </w:r>
      <w:r w:rsidR="00730ED1">
        <w:fldChar w:fldCharType="end"/>
      </w:r>
      <w:r>
        <w:t xml:space="preserve">. U </w:t>
      </w:r>
      <w:proofErr w:type="spellStart"/>
      <w:r>
        <w:t>prvoj</w:t>
      </w:r>
      <w:proofErr w:type="spellEnd"/>
      <w:r>
        <w:t xml:space="preserve"> </w:t>
      </w:r>
      <w:proofErr w:type="spellStart"/>
      <w:r>
        <w:t>fazi</w:t>
      </w:r>
      <w:proofErr w:type="spellEnd"/>
      <w:r>
        <w:t xml:space="preserve"> </w:t>
      </w:r>
      <w:proofErr w:type="spellStart"/>
      <w:r>
        <w:t>bikarbonatni</w:t>
      </w:r>
      <w:proofErr w:type="spellEnd"/>
      <w:r>
        <w:t xml:space="preserve"> </w:t>
      </w:r>
      <w:proofErr w:type="spellStart"/>
      <w:r>
        <w:t>pufer</w:t>
      </w:r>
      <w:proofErr w:type="spellEnd"/>
      <w:r>
        <w:t xml:space="preserve"> u </w:t>
      </w:r>
      <w:proofErr w:type="spellStart"/>
      <w:r>
        <w:t>plazmi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apsorbovati</w:t>
      </w:r>
      <w:proofErr w:type="spellEnd"/>
      <w:r>
        <w:t xml:space="preserve"> H⁺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povećati</w:t>
      </w:r>
      <w:proofErr w:type="spellEnd"/>
      <w:r>
        <w:t xml:space="preserve"> </w:t>
      </w:r>
      <w:proofErr w:type="spellStart"/>
      <w:r>
        <w:t>izdvajanje</w:t>
      </w:r>
      <w:proofErr w:type="spellEnd"/>
      <w:r>
        <w:t xml:space="preserve"> CO₂ (</w:t>
      </w:r>
      <w:proofErr w:type="spellStart"/>
      <w:r>
        <w:t>izdahom</w:t>
      </w:r>
      <w:proofErr w:type="spellEnd"/>
      <w:r>
        <w:t xml:space="preserve">), </w:t>
      </w:r>
      <w:proofErr w:type="spellStart"/>
      <w:r>
        <w:t>dok</w:t>
      </w:r>
      <w:proofErr w:type="spellEnd"/>
      <w:r>
        <w:t xml:space="preserve"> hemoglobin </w:t>
      </w:r>
      <w:proofErr w:type="spellStart"/>
      <w:r>
        <w:t>veže</w:t>
      </w:r>
      <w:proofErr w:type="spellEnd"/>
      <w:r>
        <w:t xml:space="preserve"> H⁺</w:t>
      </w:r>
      <w:r>
        <w:t xml:space="preserve">. Ako je </w:t>
      </w:r>
      <w:proofErr w:type="spellStart"/>
      <w:r>
        <w:t>unesena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kiseline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</w:t>
      </w:r>
      <w:proofErr w:type="spellStart"/>
      <w:r>
        <w:t>pufera</w:t>
      </w:r>
      <w:proofErr w:type="spellEnd"/>
      <w:r>
        <w:t xml:space="preserve">, </w:t>
      </w:r>
      <w:proofErr w:type="spellStart"/>
      <w:r>
        <w:t>dolazi</w:t>
      </w:r>
      <w:proofErr w:type="spellEnd"/>
      <w:r>
        <w:t xml:space="preserve"> do pada pH u </w:t>
      </w:r>
      <w:proofErr w:type="spellStart"/>
      <w:r>
        <w:t>krvi</w:t>
      </w:r>
      <w:proofErr w:type="spellEnd"/>
      <w:r>
        <w:t xml:space="preserve">. </w:t>
      </w:r>
      <w:proofErr w:type="spellStart"/>
      <w:r>
        <w:t>Organizmu</w:t>
      </w:r>
      <w:proofErr w:type="spellEnd"/>
      <w:r>
        <w:t xml:space="preserve"> je </w:t>
      </w:r>
      <w:proofErr w:type="spellStart"/>
      <w:r>
        <w:t>cilj</w:t>
      </w:r>
      <w:proofErr w:type="spellEnd"/>
      <w:r>
        <w:t xml:space="preserve"> da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brže</w:t>
      </w:r>
      <w:proofErr w:type="spellEnd"/>
      <w:r>
        <w:t xml:space="preserve"> </w:t>
      </w:r>
      <w:proofErr w:type="spellStart"/>
      <w:r>
        <w:t>ukloni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H⁺: </w:t>
      </w:r>
      <w:proofErr w:type="spellStart"/>
      <w:r>
        <w:t>pluća</w:t>
      </w:r>
      <w:proofErr w:type="spellEnd"/>
      <w:r>
        <w:t xml:space="preserve"> </w:t>
      </w:r>
      <w:proofErr w:type="spellStart"/>
      <w:r>
        <w:t>pojačavaju</w:t>
      </w:r>
      <w:proofErr w:type="spellEnd"/>
      <w:r>
        <w:t xml:space="preserve"> </w:t>
      </w:r>
      <w:proofErr w:type="spellStart"/>
      <w:r>
        <w:t>ventilaciju</w:t>
      </w:r>
      <w:proofErr w:type="spellEnd"/>
      <w:r>
        <w:t xml:space="preserve"> da </w:t>
      </w:r>
      <w:proofErr w:type="spellStart"/>
      <w:r>
        <w:t>smanje</w:t>
      </w:r>
      <w:proofErr w:type="spellEnd"/>
      <w:r>
        <w:t xml:space="preserve"> CO₂ (</w:t>
      </w:r>
      <w:proofErr w:type="spellStart"/>
      <w:r>
        <w:t>i</w:t>
      </w:r>
      <w:proofErr w:type="spellEnd"/>
      <w:r>
        <w:t xml:space="preserve"> H₂CO₃), a </w:t>
      </w:r>
      <w:proofErr w:type="spellStart"/>
      <w:r>
        <w:t>bubreg</w:t>
      </w:r>
      <w:proofErr w:type="spellEnd"/>
      <w:r>
        <w:t xml:space="preserve"> </w:t>
      </w:r>
      <w:proofErr w:type="spellStart"/>
      <w:r>
        <w:t>reapsorbuje</w:t>
      </w:r>
      <w:proofErr w:type="spellEnd"/>
      <w:r>
        <w:t xml:space="preserve"> sav HCO₃⁻ </w:t>
      </w:r>
      <w:proofErr w:type="spellStart"/>
      <w:r>
        <w:t>i</w:t>
      </w:r>
      <w:proofErr w:type="spellEnd"/>
      <w:r>
        <w:t xml:space="preserve"> </w:t>
      </w:r>
      <w:proofErr w:type="spellStart"/>
      <w:r>
        <w:t>pojačano</w:t>
      </w:r>
      <w:proofErr w:type="spellEnd"/>
      <w:r>
        <w:t xml:space="preserve"> </w:t>
      </w:r>
      <w:proofErr w:type="spellStart"/>
      <w:r>
        <w:t>izlučuje</w:t>
      </w:r>
      <w:proofErr w:type="spellEnd"/>
      <w:r>
        <w:t xml:space="preserve"> H⁺ (</w:t>
      </w:r>
      <w:proofErr w:type="spellStart"/>
      <w:r>
        <w:t>najčešće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 NH₄⁺) u </w:t>
      </w:r>
      <w:proofErr w:type="spellStart"/>
      <w:r>
        <w:t>mokraću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r>
        <w:lastRenderedPageBreak/>
        <w:t xml:space="preserve">bi </w:t>
      </w:r>
      <w:proofErr w:type="spellStart"/>
      <w:r>
        <w:t>regenerisao</w:t>
      </w:r>
      <w:proofErr w:type="spellEnd"/>
      <w:r>
        <w:t xml:space="preserve"> </w:t>
      </w:r>
      <w:proofErr w:type="spellStart"/>
      <w:r>
        <w:t>bikarbonat</w:t>
      </w:r>
      <w:proofErr w:type="spellEnd"/>
      <w:r>
        <w:t xml:space="preserve"> </w:t>
      </w:r>
      <w:proofErr w:type="spellStart"/>
      <w:r>
        <w:rPr>
          <w:b/>
          <w:bCs/>
        </w:rPr>
        <w:t>i</w:t>
      </w:r>
      <w:proofErr w:type="spellEnd"/>
      <w:r>
        <w:t xml:space="preserve"> </w:t>
      </w:r>
      <w:proofErr w:type="spellStart"/>
      <w:r>
        <w:t>eliminisao</w:t>
      </w:r>
      <w:proofErr w:type="spellEnd"/>
      <w:r>
        <w:t xml:space="preserve"> </w:t>
      </w:r>
      <w:proofErr w:type="spellStart"/>
      <w:r>
        <w:t>kiselost</w:t>
      </w:r>
      <w:proofErr w:type="spellEnd"/>
      <w:r w:rsidR="00730ED1">
        <w:fldChar w:fldCharType="begin"/>
      </w:r>
      <w:r w:rsidR="00730ED1">
        <w:instrText>HYPERLINK "https://www.ncbi.nlm.nih.gov/books/NBK507807/" \l ":~:text=The%20renal%20system%20affects%20pH,rather%20than%20minutes%20or%20hours" \h</w:instrText>
      </w:r>
      <w:r w:rsidR="00730ED1">
        <w:fldChar w:fldCharType="separate"/>
      </w:r>
      <w:r w:rsidR="00730ED1">
        <w:rPr>
          <w:rStyle w:val="Hyperlink"/>
        </w:rPr>
        <w:t>[17]</w:t>
      </w:r>
      <w:r w:rsidR="00730ED1">
        <w:fldChar w:fldCharType="end"/>
      </w:r>
      <w:hyperlink r:id="rId37" w:anchor=":~:text=Bubrezi%20nadziru%20izlu%C4%8Divanje%20vodikovih%20iona%3A">
        <w:r w:rsidR="00730ED1">
          <w:rPr>
            <w:rStyle w:val="Hyperlink"/>
          </w:rPr>
          <w:t>[18]</w:t>
        </w:r>
      </w:hyperlink>
      <w:r>
        <w:t xml:space="preserve">. Na </w:t>
      </w:r>
      <w:proofErr w:type="spellStart"/>
      <w:r>
        <w:t>kraju</w:t>
      </w:r>
      <w:proofErr w:type="spellEnd"/>
      <w:r>
        <w:t xml:space="preserve">,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kiselina</w:t>
      </w:r>
      <w:proofErr w:type="spellEnd"/>
      <w:r>
        <w:t xml:space="preserve"> </w:t>
      </w:r>
      <w:proofErr w:type="spellStart"/>
      <w:r>
        <w:t>dovodi</w:t>
      </w:r>
      <w:proofErr w:type="spellEnd"/>
      <w:r>
        <w:t xml:space="preserve"> do </w:t>
      </w:r>
      <w:proofErr w:type="spellStart"/>
      <w:r>
        <w:t>tzv</w:t>
      </w:r>
      <w:proofErr w:type="spellEnd"/>
      <w:r>
        <w:t xml:space="preserve">. </w:t>
      </w:r>
      <w:proofErr w:type="spellStart"/>
      <w:r>
        <w:rPr>
          <w:b/>
          <w:bCs/>
        </w:rPr>
        <w:t>metaboličke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acidoze</w:t>
      </w:r>
      <w:proofErr w:type="spellEnd"/>
      <w:r>
        <w:t xml:space="preserve">. U </w:t>
      </w:r>
      <w:proofErr w:type="spellStart"/>
      <w:r>
        <w:t>praksi</w:t>
      </w:r>
      <w:proofErr w:type="spellEnd"/>
      <w:r>
        <w:t xml:space="preserve">,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blago</w:t>
      </w:r>
      <w:proofErr w:type="spellEnd"/>
      <w:r>
        <w:t xml:space="preserve"> </w:t>
      </w:r>
      <w:proofErr w:type="spellStart"/>
      <w:r>
        <w:t>acidotvorni</w:t>
      </w:r>
      <w:proofErr w:type="spellEnd"/>
      <w:r>
        <w:t xml:space="preserve"> (</w:t>
      </w:r>
      <w:proofErr w:type="spellStart"/>
      <w:r>
        <w:t>dijeta</w:t>
      </w:r>
      <w:proofErr w:type="spellEnd"/>
      <w:r>
        <w:t xml:space="preserve"> </w:t>
      </w:r>
      <w:proofErr w:type="spellStart"/>
      <w:r>
        <w:t>bogata</w:t>
      </w:r>
      <w:proofErr w:type="spellEnd"/>
      <w:r>
        <w:t xml:space="preserve"> </w:t>
      </w:r>
      <w:proofErr w:type="spellStart"/>
      <w:r>
        <w:t>proteinima</w:t>
      </w:r>
      <w:proofErr w:type="spellEnd"/>
      <w:r>
        <w:t xml:space="preserve">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sumpornu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fosfornu</w:t>
      </w:r>
      <w:proofErr w:type="spellEnd"/>
      <w:r>
        <w:t xml:space="preserve"> </w:t>
      </w:r>
      <w:proofErr w:type="spellStart"/>
      <w:r>
        <w:t>kiselinu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razgradnje</w:t>
      </w:r>
      <w:proofErr w:type="spellEnd"/>
      <w:r>
        <w:t xml:space="preserve"> </w:t>
      </w:r>
      <w:proofErr w:type="spellStart"/>
      <w:r>
        <w:t>aminokiselina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bazotvorni</w:t>
      </w:r>
      <w:proofErr w:type="spellEnd"/>
      <w:r>
        <w:t xml:space="preserve"> (</w:t>
      </w:r>
      <w:proofErr w:type="spellStart"/>
      <w:r>
        <w:t>voće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povrće</w:t>
      </w:r>
      <w:proofErr w:type="spellEnd"/>
      <w:r>
        <w:t xml:space="preserve">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bazni</w:t>
      </w:r>
      <w:proofErr w:type="spellEnd"/>
      <w:r>
        <w:t xml:space="preserve"> </w:t>
      </w:r>
      <w:proofErr w:type="spellStart"/>
      <w:r>
        <w:t>ostatak</w:t>
      </w:r>
      <w:proofErr w:type="spellEnd"/>
      <w:r>
        <w:t xml:space="preserve">) – </w:t>
      </w:r>
      <w:proofErr w:type="spellStart"/>
      <w:r>
        <w:t>organizam</w:t>
      </w:r>
      <w:proofErr w:type="spellEnd"/>
      <w:r>
        <w:t xml:space="preserve"> </w:t>
      </w:r>
      <w:proofErr w:type="spellStart"/>
      <w:r>
        <w:t>kompenzuje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mehanizmima</w:t>
      </w:r>
      <w:proofErr w:type="spellEnd"/>
      <w:r>
        <w:t>.</w:t>
      </w:r>
    </w:p>
    <w:p w14:paraId="4B99BC12" w14:textId="55806958" w:rsidR="00730ED1" w:rsidRDefault="00025E5E">
      <w:pPr>
        <w:pStyle w:val="BodyText"/>
      </w:pPr>
      <w:proofErr w:type="spellStart"/>
      <w:r>
        <w:rPr>
          <w:b/>
          <w:bCs/>
        </w:rPr>
        <w:t>Unošenje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baza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alkalija</w:t>
      </w:r>
      <w:proofErr w:type="spellEnd"/>
      <w:r>
        <w:rPr>
          <w:b/>
          <w:bCs/>
        </w:rPr>
        <w:t>)</w:t>
      </w:r>
      <w:r>
        <w:t xml:space="preserve">: </w:t>
      </w:r>
      <w:proofErr w:type="spellStart"/>
      <w:r>
        <w:t>Suprotan</w:t>
      </w:r>
      <w:proofErr w:type="spellEnd"/>
      <w:r>
        <w:t xml:space="preserve"> </w:t>
      </w:r>
      <w:proofErr w:type="spellStart"/>
      <w:r>
        <w:t>slučaj</w:t>
      </w:r>
      <w:proofErr w:type="spellEnd"/>
      <w:r>
        <w:t xml:space="preserve"> je </w:t>
      </w:r>
      <w:proofErr w:type="spellStart"/>
      <w:r>
        <w:t>kada</w:t>
      </w:r>
      <w:proofErr w:type="spellEnd"/>
      <w:r>
        <w:t xml:space="preserve"> se u </w:t>
      </w:r>
      <w:proofErr w:type="spellStart"/>
      <w:r>
        <w:t>organizam</w:t>
      </w:r>
      <w:proofErr w:type="spellEnd"/>
      <w:r>
        <w:t xml:space="preserve"> </w:t>
      </w:r>
      <w:proofErr w:type="spellStart"/>
      <w:r>
        <w:t>unese</w:t>
      </w:r>
      <w:proofErr w:type="spellEnd"/>
      <w:r>
        <w:t xml:space="preserve"> </w:t>
      </w:r>
      <w:proofErr w:type="spellStart"/>
      <w:r>
        <w:t>velika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natrijum-hidroksida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prevelika</w:t>
      </w:r>
      <w:proofErr w:type="spellEnd"/>
      <w:r>
        <w:t xml:space="preserve">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bikarbonata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lekova</w:t>
      </w:r>
      <w:proofErr w:type="spellEnd"/>
      <w:r>
        <w:t xml:space="preserve">, </w:t>
      </w:r>
      <w:proofErr w:type="spellStart"/>
      <w:r>
        <w:t>mlečno-alkalni</w:t>
      </w:r>
      <w:proofErr w:type="spellEnd"/>
      <w:r>
        <w:t xml:space="preserve"> </w:t>
      </w:r>
      <w:proofErr w:type="spellStart"/>
      <w:r>
        <w:t>sindrom</w:t>
      </w:r>
      <w:proofErr w:type="spellEnd"/>
      <w:r>
        <w:t xml:space="preserve">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konzumacije</w:t>
      </w:r>
      <w:proofErr w:type="spellEnd"/>
      <w:r>
        <w:t xml:space="preserve"> </w:t>
      </w:r>
      <w:proofErr w:type="spellStart"/>
      <w:r>
        <w:t>mleka+sode</w:t>
      </w:r>
      <w:proofErr w:type="spellEnd"/>
      <w:r>
        <w:t xml:space="preserve">). </w:t>
      </w:r>
      <w:proofErr w:type="spellStart"/>
      <w:r>
        <w:t>Prekomerni</w:t>
      </w:r>
      <w:proofErr w:type="spellEnd"/>
      <w:r>
        <w:t xml:space="preserve"> </w:t>
      </w:r>
      <w:proofErr w:type="spellStart"/>
      <w:r>
        <w:t>alkalni</w:t>
      </w:r>
      <w:proofErr w:type="spellEnd"/>
      <w:r>
        <w:t xml:space="preserve"> </w:t>
      </w:r>
      <w:proofErr w:type="spellStart"/>
      <w:r>
        <w:t>ostatak</w:t>
      </w:r>
      <w:proofErr w:type="spellEnd"/>
      <w:r>
        <w:t xml:space="preserve"> </w:t>
      </w:r>
      <w:proofErr w:type="spellStart"/>
      <w:r>
        <w:t>povećava</w:t>
      </w:r>
      <w:proofErr w:type="spellEnd"/>
      <w:r>
        <w:t xml:space="preserve"> </w:t>
      </w:r>
      <w:proofErr w:type="spellStart"/>
      <w:r>
        <w:t>koncentraciju</w:t>
      </w:r>
      <w:proofErr w:type="spellEnd"/>
      <w:r>
        <w:t xml:space="preserve"> HCO₃⁻ u </w:t>
      </w:r>
      <w:proofErr w:type="spellStart"/>
      <w:r>
        <w:t>krvi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podiže</w:t>
      </w:r>
      <w:proofErr w:type="spellEnd"/>
      <w:r>
        <w:t xml:space="preserve"> pH (</w:t>
      </w:r>
      <w:proofErr w:type="spellStart"/>
      <w:r>
        <w:t>alkaloza</w:t>
      </w:r>
      <w:proofErr w:type="spellEnd"/>
      <w:r>
        <w:t xml:space="preserve">). U </w:t>
      </w:r>
      <w:proofErr w:type="spellStart"/>
      <w:r>
        <w:t>prvoj</w:t>
      </w:r>
      <w:proofErr w:type="spellEnd"/>
      <w:r>
        <w:t xml:space="preserve"> </w:t>
      </w:r>
      <w:proofErr w:type="spellStart"/>
      <w:r>
        <w:t>fazi</w:t>
      </w:r>
      <w:proofErr w:type="spellEnd"/>
      <w:r>
        <w:t xml:space="preserve">,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koncentracija</w:t>
      </w:r>
      <w:proofErr w:type="spellEnd"/>
      <w:r>
        <w:t xml:space="preserve"> HCO₃⁻ “</w:t>
      </w:r>
      <w:proofErr w:type="spellStart"/>
      <w:r>
        <w:t>vezuje</w:t>
      </w:r>
      <w:proofErr w:type="spellEnd"/>
      <w:r>
        <w:t>” H⁺ (</w:t>
      </w:r>
      <w:proofErr w:type="spellStart"/>
      <w:r>
        <w:t>stvarajući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H₂CO₃ </w:t>
      </w:r>
      <w:proofErr w:type="spellStart"/>
      <w:r>
        <w:t>i</w:t>
      </w:r>
      <w:proofErr w:type="spellEnd"/>
      <w:r>
        <w:t xml:space="preserve"> CO₂), pa </w:t>
      </w:r>
      <w:proofErr w:type="spellStart"/>
      <w:r>
        <w:t>dolazi</w:t>
      </w:r>
      <w:proofErr w:type="spellEnd"/>
      <w:r>
        <w:t xml:space="preserve"> do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ventilacije</w:t>
      </w:r>
      <w:proofErr w:type="spellEnd"/>
      <w:r>
        <w:t xml:space="preserve"> (</w:t>
      </w:r>
      <w:proofErr w:type="spellStart"/>
      <w:r>
        <w:t>retencija</w:t>
      </w:r>
      <w:proofErr w:type="spellEnd"/>
      <w:r>
        <w:t xml:space="preserve"> CO₂)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obnovilo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H⁺</w:t>
      </w:r>
      <w:hyperlink r:id="rId38" w:anchor=":~:text=Time%20vodikov%20ion%20biva%20metaboliziran,povisuje%20koncentraciju%20vodikovih%20iona">
        <w:r w:rsidR="00730ED1">
          <w:rPr>
            <w:rStyle w:val="Hyperlink"/>
          </w:rPr>
          <w:t>[34]</w:t>
        </w:r>
      </w:hyperlink>
      <w:hyperlink r:id="rId39" w:anchor=":~:text=Increased%20bicarbonate%20in%20the%20extracellular,5%5D%20%2022">
        <w:r w:rsidR="00730ED1">
          <w:rPr>
            <w:rStyle w:val="Hyperlink"/>
          </w:rPr>
          <w:t>[35]</w:t>
        </w:r>
      </w:hyperlink>
      <w:r>
        <w:t xml:space="preserve">. </w:t>
      </w:r>
      <w:proofErr w:type="spellStart"/>
      <w:r>
        <w:t>Istovremeno</w:t>
      </w:r>
      <w:proofErr w:type="spellEnd"/>
      <w:r>
        <w:t xml:space="preserve">, </w:t>
      </w:r>
      <w:proofErr w:type="spellStart"/>
      <w:r>
        <w:t>bubrezi</w:t>
      </w:r>
      <w:proofErr w:type="spellEnd"/>
      <w:r>
        <w:t xml:space="preserve">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reapsorpciju</w:t>
      </w:r>
      <w:proofErr w:type="spellEnd"/>
      <w:r>
        <w:t xml:space="preserve"> HCO₃⁻ </w:t>
      </w:r>
      <w:proofErr w:type="spellStart"/>
      <w:r>
        <w:t>i</w:t>
      </w:r>
      <w:proofErr w:type="spellEnd"/>
      <w:r>
        <w:t xml:space="preserve"> </w:t>
      </w:r>
      <w:proofErr w:type="spellStart"/>
      <w:r>
        <w:t>luče</w:t>
      </w:r>
      <w:proofErr w:type="spellEnd"/>
      <w:r>
        <w:t xml:space="preserve"> ga </w:t>
      </w:r>
      <w:proofErr w:type="spellStart"/>
      <w:r>
        <w:t>većom</w:t>
      </w:r>
      <w:proofErr w:type="spellEnd"/>
      <w:r>
        <w:t xml:space="preserve"> </w:t>
      </w:r>
      <w:proofErr w:type="spellStart"/>
      <w:r>
        <w:t>brzinom</w:t>
      </w:r>
      <w:proofErr w:type="spellEnd"/>
      <w:r>
        <w:t xml:space="preserve"> (</w:t>
      </w:r>
      <w:proofErr w:type="spellStart"/>
      <w:r>
        <w:t>uz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NH₃)</w:t>
      </w:r>
      <w:r>
        <w:t xml:space="preserve">. To </w:t>
      </w:r>
      <w:proofErr w:type="spellStart"/>
      <w:r>
        <w:t>znači</w:t>
      </w:r>
      <w:proofErr w:type="spellEnd"/>
      <w:r>
        <w:t xml:space="preserve"> da </w:t>
      </w:r>
      <w:proofErr w:type="spellStart"/>
      <w:r>
        <w:t>bubreg</w:t>
      </w:r>
      <w:proofErr w:type="spellEnd"/>
      <w:r>
        <w:t xml:space="preserve"> ne </w:t>
      </w:r>
      <w:proofErr w:type="spellStart"/>
      <w:r>
        <w:t>vraća</w:t>
      </w:r>
      <w:proofErr w:type="spellEnd"/>
      <w:r>
        <w:t xml:space="preserve"> sav </w:t>
      </w:r>
      <w:proofErr w:type="spellStart"/>
      <w:r>
        <w:t>filtrirani</w:t>
      </w:r>
      <w:proofErr w:type="spellEnd"/>
      <w:r>
        <w:t xml:space="preserve"> </w:t>
      </w:r>
      <w:proofErr w:type="spellStart"/>
      <w:r>
        <w:t>bikarbonat</w:t>
      </w:r>
      <w:proofErr w:type="spellEnd"/>
      <w:r>
        <w:t xml:space="preserve"> </w:t>
      </w:r>
      <w:proofErr w:type="spellStart"/>
      <w:r>
        <w:t>nazad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novonastali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HCO₃⁻ se </w:t>
      </w:r>
      <w:proofErr w:type="spellStart"/>
      <w:r>
        <w:t>izbacuje</w:t>
      </w:r>
      <w:proofErr w:type="spellEnd"/>
      <w:r>
        <w:t xml:space="preserve"> </w:t>
      </w:r>
      <w:proofErr w:type="spellStart"/>
      <w:r>
        <w:t>urinom</w:t>
      </w:r>
      <w:proofErr w:type="spellEnd"/>
      <w:r>
        <w:t xml:space="preserve">. Hemoglobin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proteini</w:t>
      </w:r>
      <w:proofErr w:type="spellEnd"/>
      <w:r>
        <w:t xml:space="preserve"> </w:t>
      </w:r>
      <w:proofErr w:type="spellStart"/>
      <w:r>
        <w:t>oslobađaju</w:t>
      </w:r>
      <w:proofErr w:type="spellEnd"/>
      <w:r>
        <w:t xml:space="preserve"> H⁺ (</w:t>
      </w:r>
      <w:proofErr w:type="spellStart"/>
      <w:r>
        <w:t>povećavaju</w:t>
      </w:r>
      <w:proofErr w:type="spellEnd"/>
      <w:r>
        <w:t xml:space="preserve"> </w:t>
      </w:r>
      <w:proofErr w:type="spellStart"/>
      <w:r>
        <w:t>kiselost</w:t>
      </w:r>
      <w:proofErr w:type="spellEnd"/>
      <w:r>
        <w:t xml:space="preserve"> </w:t>
      </w:r>
      <w:proofErr w:type="spellStart"/>
      <w:r>
        <w:t>krvi</w:t>
      </w:r>
      <w:proofErr w:type="spellEnd"/>
      <w:r>
        <w:t xml:space="preserve">).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mehanizmima</w:t>
      </w:r>
      <w:proofErr w:type="spellEnd"/>
      <w:r>
        <w:t xml:space="preserve"> </w:t>
      </w:r>
      <w:proofErr w:type="spellStart"/>
      <w:r>
        <w:t>organizam</w:t>
      </w:r>
      <w:proofErr w:type="spellEnd"/>
      <w:r>
        <w:t xml:space="preserve"> </w:t>
      </w:r>
      <w:proofErr w:type="spellStart"/>
      <w:r>
        <w:t>nastoji</w:t>
      </w:r>
      <w:proofErr w:type="spellEnd"/>
      <w:r>
        <w:t xml:space="preserve"> da </w:t>
      </w:r>
      <w:proofErr w:type="spellStart"/>
      <w:r>
        <w:t>vrati</w:t>
      </w:r>
      <w:proofErr w:type="spellEnd"/>
      <w:r>
        <w:t xml:space="preserve"> pH ka 7,4. </w:t>
      </w:r>
      <w:proofErr w:type="spellStart"/>
      <w:r>
        <w:t>Međutim</w:t>
      </w:r>
      <w:proofErr w:type="spellEnd"/>
      <w:r>
        <w:t xml:space="preserve">, </w:t>
      </w:r>
      <w:proofErr w:type="spellStart"/>
      <w:r>
        <w:t>preterani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dovesti</w:t>
      </w:r>
      <w:proofErr w:type="spellEnd"/>
      <w:r>
        <w:t xml:space="preserve"> do </w:t>
      </w:r>
      <w:proofErr w:type="spellStart"/>
      <w:r>
        <w:t>metaboličke</w:t>
      </w:r>
      <w:proofErr w:type="spellEnd"/>
      <w:r>
        <w:t xml:space="preserve"> </w:t>
      </w:r>
      <w:proofErr w:type="spellStart"/>
      <w:r>
        <w:t>alkaloze</w:t>
      </w:r>
      <w:proofErr w:type="spellEnd"/>
      <w:r>
        <w:t xml:space="preserve"> (</w:t>
      </w:r>
      <w:proofErr w:type="spellStart"/>
      <w:r>
        <w:t>abnormalno</w:t>
      </w:r>
      <w:proofErr w:type="spellEnd"/>
      <w:r>
        <w:t xml:space="preserve"> </w:t>
      </w:r>
      <w:proofErr w:type="spellStart"/>
      <w:r>
        <w:t>visok</w:t>
      </w:r>
      <w:proofErr w:type="spellEnd"/>
      <w:r>
        <w:t xml:space="preserve"> pH)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kompenzacija</w:t>
      </w:r>
      <w:proofErr w:type="spellEnd"/>
      <w:r>
        <w:t xml:space="preserve"> ne </w:t>
      </w:r>
      <w:proofErr w:type="spellStart"/>
      <w:r>
        <w:t>deluje</w:t>
      </w:r>
      <w:proofErr w:type="spellEnd"/>
      <w:r>
        <w:t xml:space="preserve">. </w:t>
      </w:r>
      <w:proofErr w:type="spellStart"/>
      <w:r>
        <w:t>StatPearls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da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velikih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bikarbonata</w:t>
      </w:r>
      <w:proofErr w:type="spellEnd"/>
      <w:r>
        <w:t xml:space="preserve">, </w:t>
      </w:r>
      <w:proofErr w:type="spellStart"/>
      <w:r>
        <w:t>citrata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mlečano-alkalnih</w:t>
      </w:r>
      <w:proofErr w:type="spellEnd"/>
      <w:r>
        <w:t xml:space="preserve"> </w:t>
      </w:r>
      <w:proofErr w:type="spellStart"/>
      <w:r>
        <w:t>supstanci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alkalemiju</w:t>
      </w:r>
      <w:proofErr w:type="spellEnd"/>
      <w:r>
        <w:t xml:space="preserve">. </w:t>
      </w:r>
      <w:proofErr w:type="spellStart"/>
      <w:r>
        <w:t>Stoga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govorimo</w:t>
      </w:r>
      <w:proofErr w:type="spellEnd"/>
      <w:r>
        <w:t xml:space="preserve"> o </w:t>
      </w:r>
      <w:proofErr w:type="spellStart"/>
      <w:r>
        <w:t>unosu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kiseline</w:t>
      </w:r>
      <w:proofErr w:type="spellEnd"/>
      <w:r>
        <w:t xml:space="preserve">, </w:t>
      </w:r>
      <w:proofErr w:type="spellStart"/>
      <w:r>
        <w:t>ključna</w:t>
      </w:r>
      <w:proofErr w:type="spellEnd"/>
      <w:r>
        <w:t xml:space="preserve"> je </w:t>
      </w:r>
      <w:proofErr w:type="spellStart"/>
      <w:r>
        <w:t>uloga</w:t>
      </w:r>
      <w:proofErr w:type="spellEnd"/>
      <w:r>
        <w:t xml:space="preserve"> </w:t>
      </w:r>
      <w:proofErr w:type="spellStart"/>
      <w:r>
        <w:t>opisanih</w:t>
      </w:r>
      <w:proofErr w:type="spellEnd"/>
      <w:r>
        <w:t xml:space="preserve"> </w:t>
      </w:r>
      <w:proofErr w:type="spellStart"/>
      <w:r>
        <w:t>puferskih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organskoh</w:t>
      </w:r>
      <w:proofErr w:type="spellEnd"/>
      <w:r>
        <w:t xml:space="preserve"> </w:t>
      </w:r>
      <w:proofErr w:type="spellStart"/>
      <w:r>
        <w:t>mehanizama</w:t>
      </w:r>
      <w:proofErr w:type="spellEnd"/>
      <w:r>
        <w:t xml:space="preserve"> da </w:t>
      </w:r>
      <w:proofErr w:type="spellStart"/>
      <w:r>
        <w:t>održe</w:t>
      </w:r>
      <w:proofErr w:type="spellEnd"/>
      <w:r>
        <w:t xml:space="preserve"> </w:t>
      </w:r>
      <w:proofErr w:type="spellStart"/>
      <w:r>
        <w:t>ravnotežu</w:t>
      </w:r>
      <w:proofErr w:type="spellEnd"/>
      <w:r>
        <w:t xml:space="preserve">.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, </w:t>
      </w:r>
      <w:proofErr w:type="spellStart"/>
      <w:r>
        <w:t>značajan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trajan</w:t>
      </w:r>
      <w:proofErr w:type="spellEnd"/>
      <w:r>
        <w:t xml:space="preserve"> </w:t>
      </w:r>
      <w:proofErr w:type="spellStart"/>
      <w:r>
        <w:t>poremećaj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preterana</w:t>
      </w:r>
      <w:proofErr w:type="spellEnd"/>
      <w:r>
        <w:t xml:space="preserve"> </w:t>
      </w:r>
      <w:proofErr w:type="spellStart"/>
      <w:r>
        <w:t>dijareja</w:t>
      </w:r>
      <w:proofErr w:type="spellEnd"/>
      <w:r>
        <w:t xml:space="preserve"> – </w:t>
      </w:r>
      <w:proofErr w:type="spellStart"/>
      <w:r>
        <w:t>gubitak</w:t>
      </w:r>
      <w:proofErr w:type="spellEnd"/>
      <w:r>
        <w:t xml:space="preserve"> HCO₃⁻, </w:t>
      </w:r>
      <w:proofErr w:type="spellStart"/>
      <w:r>
        <w:t>povraćanje</w:t>
      </w:r>
      <w:proofErr w:type="spellEnd"/>
      <w:r>
        <w:t xml:space="preserve"> – </w:t>
      </w:r>
      <w:proofErr w:type="spellStart"/>
      <w:r>
        <w:t>gubitak</w:t>
      </w:r>
      <w:proofErr w:type="spellEnd"/>
      <w:r>
        <w:t xml:space="preserve"> HCl, </w:t>
      </w:r>
      <w:proofErr w:type="spellStart"/>
      <w:r>
        <w:t>itd</w:t>
      </w:r>
      <w:proofErr w:type="spellEnd"/>
      <w:r>
        <w:t xml:space="preserve">.)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postati</w:t>
      </w:r>
      <w:proofErr w:type="spellEnd"/>
      <w:r>
        <w:t xml:space="preserve"> </w:t>
      </w:r>
      <w:proofErr w:type="spellStart"/>
      <w:r>
        <w:t>klinička</w:t>
      </w:r>
      <w:proofErr w:type="spellEnd"/>
      <w:r>
        <w:t xml:space="preserve"> </w:t>
      </w:r>
      <w:proofErr w:type="spellStart"/>
      <w:r>
        <w:t>acidobazna</w:t>
      </w:r>
      <w:proofErr w:type="spellEnd"/>
      <w:r>
        <w:t xml:space="preserve"> </w:t>
      </w:r>
      <w:proofErr w:type="spellStart"/>
      <w:r>
        <w:t>bolest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telo</w:t>
      </w:r>
      <w:proofErr w:type="spellEnd"/>
      <w:r>
        <w:t xml:space="preserve"> </w:t>
      </w:r>
      <w:proofErr w:type="spellStart"/>
      <w:r>
        <w:t>uvek</w:t>
      </w:r>
      <w:proofErr w:type="spellEnd"/>
      <w:r>
        <w:t xml:space="preserve"> </w:t>
      </w:r>
      <w:proofErr w:type="spellStart"/>
      <w:r>
        <w:t>pokušava</w:t>
      </w:r>
      <w:proofErr w:type="spellEnd"/>
      <w:r>
        <w:t xml:space="preserve"> da je </w:t>
      </w:r>
      <w:proofErr w:type="spellStart"/>
      <w:r>
        <w:t>ublaži</w:t>
      </w:r>
      <w:proofErr w:type="spellEnd"/>
      <w:r>
        <w:t>.</w:t>
      </w:r>
    </w:p>
    <w:p w14:paraId="0AC96524" w14:textId="77777777" w:rsidR="007741C2" w:rsidRDefault="007741C2">
      <w:pPr>
        <w:pStyle w:val="BodyText"/>
      </w:pPr>
    </w:p>
    <w:p w14:paraId="326A1E36" w14:textId="77777777" w:rsidR="007741C2" w:rsidRDefault="007741C2" w:rsidP="007741C2">
      <w:pPr>
        <w:pStyle w:val="BodyText"/>
      </w:pPr>
      <w:hyperlink r:id="rId40" w:anchor=":~:text=%2A%20Ingestion%20of%20acid%C2%A0,diarrhoea%2C%20proximal%20RTA">
        <w:r>
          <w:rPr>
            <w:rStyle w:val="Hyperlink"/>
          </w:rPr>
          <w:t>[33]</w:t>
        </w:r>
      </w:hyperlink>
      <w:r>
        <w:t xml:space="preserve"> Metabolic Acidosis - ABG Interpretation - </w:t>
      </w:r>
      <w:proofErr w:type="spellStart"/>
      <w:r>
        <w:t>MedSchool</w:t>
      </w:r>
      <w:proofErr w:type="spellEnd"/>
    </w:p>
    <w:p w14:paraId="058F0750" w14:textId="77777777" w:rsidR="007741C2" w:rsidRDefault="007741C2">
      <w:pPr>
        <w:pStyle w:val="BodyText"/>
      </w:pPr>
    </w:p>
    <w:p w14:paraId="4B99BC13" w14:textId="22E36BF8" w:rsidR="00730ED1" w:rsidRDefault="00E8582D" w:rsidP="00E8582D">
      <w:pPr>
        <w:pStyle w:val="Heading2"/>
        <w:jc w:val="center"/>
      </w:pPr>
      <w:bookmarkStart w:id="21" w:name="_Toc212586625"/>
      <w:bookmarkStart w:id="22" w:name="zaključak"/>
      <w:bookmarkEnd w:id="20"/>
      <w:r>
        <w:t>7.</w:t>
      </w:r>
      <w:r w:rsidR="000C38FD">
        <w:t xml:space="preserve"> </w:t>
      </w:r>
      <w:proofErr w:type="spellStart"/>
      <w:r>
        <w:t>Zaključak</w:t>
      </w:r>
      <w:bookmarkEnd w:id="21"/>
      <w:proofErr w:type="spellEnd"/>
    </w:p>
    <w:p w14:paraId="4B99BC14" w14:textId="47CE5956" w:rsidR="00730ED1" w:rsidRDefault="00025E5E">
      <w:pPr>
        <w:pStyle w:val="FirstParagraph"/>
      </w:pPr>
      <w:proofErr w:type="spellStart"/>
      <w:r>
        <w:t>Acido-bazna</w:t>
      </w:r>
      <w:proofErr w:type="spellEnd"/>
      <w:r>
        <w:t xml:space="preserve"> </w:t>
      </w:r>
      <w:proofErr w:type="spellStart"/>
      <w:r>
        <w:t>ravnoteža</w:t>
      </w:r>
      <w:proofErr w:type="spellEnd"/>
      <w:r>
        <w:t xml:space="preserve"> u </w:t>
      </w:r>
      <w:proofErr w:type="spellStart"/>
      <w:r>
        <w:t>organizmu</w:t>
      </w:r>
      <w:proofErr w:type="spellEnd"/>
      <w:r>
        <w:t xml:space="preserve"> je </w:t>
      </w:r>
      <w:proofErr w:type="spellStart"/>
      <w:r>
        <w:t>kritična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normalnih</w:t>
      </w:r>
      <w:proofErr w:type="spellEnd"/>
      <w:r>
        <w:t xml:space="preserve"> </w:t>
      </w:r>
      <w:proofErr w:type="spellStart"/>
      <w:r>
        <w:t>fizioloških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.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mehanizmi</w:t>
      </w:r>
      <w:proofErr w:type="spellEnd"/>
      <w:r>
        <w:t xml:space="preserve"> </w:t>
      </w:r>
      <w:proofErr w:type="spellStart"/>
      <w:r>
        <w:t>stabilizacije</w:t>
      </w:r>
      <w:proofErr w:type="spellEnd"/>
      <w:r>
        <w:t xml:space="preserve"> pH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hemijske</w:t>
      </w:r>
      <w:proofErr w:type="spellEnd"/>
      <w:r>
        <w:t xml:space="preserve"> </w:t>
      </w:r>
      <w:proofErr w:type="spellStart"/>
      <w:r>
        <w:t>pufer-sisteme</w:t>
      </w:r>
      <w:proofErr w:type="spellEnd"/>
      <w:r>
        <w:t xml:space="preserve"> (</w:t>
      </w:r>
      <w:proofErr w:type="spellStart"/>
      <w:r>
        <w:t>bikarbonat</w:t>
      </w:r>
      <w:proofErr w:type="spellEnd"/>
      <w:r>
        <w:t xml:space="preserve">, </w:t>
      </w:r>
      <w:proofErr w:type="spellStart"/>
      <w:r>
        <w:t>proteine</w:t>
      </w:r>
      <w:proofErr w:type="spellEnd"/>
      <w:r>
        <w:t xml:space="preserve">, </w:t>
      </w:r>
      <w:proofErr w:type="spellStart"/>
      <w:r>
        <w:t>fosfate</w:t>
      </w:r>
      <w:proofErr w:type="spellEnd"/>
      <w:r>
        <w:t xml:space="preserve">, hemoglobin), </w:t>
      </w:r>
      <w:proofErr w:type="spellStart"/>
      <w:r>
        <w:t>respiratornu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izbacivanja</w:t>
      </w:r>
      <w:proofErr w:type="spellEnd"/>
      <w:r>
        <w:t xml:space="preserve"> CO₂ </w:t>
      </w:r>
      <w:proofErr w:type="spellStart"/>
      <w:r>
        <w:t>i</w:t>
      </w:r>
      <w:proofErr w:type="spellEnd"/>
      <w:r>
        <w:t xml:space="preserve"> </w:t>
      </w:r>
      <w:proofErr w:type="spellStart"/>
      <w:r>
        <w:t>renalnu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reapsorpcije</w:t>
      </w:r>
      <w:proofErr w:type="spellEnd"/>
      <w:r>
        <w:t xml:space="preserve"> HCO₃⁻/</w:t>
      </w:r>
      <w:proofErr w:type="spellStart"/>
      <w:r>
        <w:t>sekrencije</w:t>
      </w:r>
      <w:proofErr w:type="spellEnd"/>
      <w:r>
        <w:t xml:space="preserve"> H⁺. Hemoglobin </w:t>
      </w:r>
      <w:proofErr w:type="spellStart"/>
      <w:r>
        <w:t>zauzima</w:t>
      </w:r>
      <w:proofErr w:type="spellEnd"/>
      <w:r>
        <w:t xml:space="preserve"> </w:t>
      </w:r>
      <w:proofErr w:type="spellStart"/>
      <w:r>
        <w:t>centralnu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intracelularni</w:t>
      </w:r>
      <w:proofErr w:type="spellEnd"/>
      <w:r>
        <w:t xml:space="preserve"> </w:t>
      </w:r>
      <w:proofErr w:type="spellStart"/>
      <w:r>
        <w:t>puferski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u </w:t>
      </w:r>
      <w:proofErr w:type="spellStart"/>
      <w:r>
        <w:t>krvi</w:t>
      </w:r>
      <w:proofErr w:type="spellEnd"/>
      <w:r>
        <w:t xml:space="preserve">, </w:t>
      </w:r>
      <w:proofErr w:type="spellStart"/>
      <w:r>
        <w:t>povezujući</w:t>
      </w:r>
      <w:proofErr w:type="spellEnd"/>
      <w:r>
        <w:t xml:space="preserve"> transport </w:t>
      </w:r>
      <w:proofErr w:type="spellStart"/>
      <w:r>
        <w:t>kiseonika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uklanjanjem</w:t>
      </w:r>
      <w:proofErr w:type="spellEnd"/>
      <w:r>
        <w:t xml:space="preserve"> H⁺/CO₂</w:t>
      </w:r>
      <w:r>
        <w:t xml:space="preserve">. </w:t>
      </w:r>
      <w:proofErr w:type="spellStart"/>
      <w:r>
        <w:t>Normalne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arterijskog</w:t>
      </w:r>
      <w:proofErr w:type="spellEnd"/>
      <w:r>
        <w:t xml:space="preserve"> pH (7,35–7,45)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striktno</w:t>
      </w:r>
      <w:proofErr w:type="spellEnd"/>
      <w:r>
        <w:t xml:space="preserve"> </w:t>
      </w:r>
      <w:proofErr w:type="spellStart"/>
      <w:r>
        <w:t>održavati</w:t>
      </w:r>
      <w:proofErr w:type="spellEnd"/>
      <w:r>
        <w:t xml:space="preserve">; </w:t>
      </w:r>
      <w:proofErr w:type="spellStart"/>
      <w:r>
        <w:t>blagi</w:t>
      </w:r>
      <w:proofErr w:type="spellEnd"/>
      <w:r>
        <w:t xml:space="preserve"> </w:t>
      </w:r>
      <w:proofErr w:type="spellStart"/>
      <w:r>
        <w:t>pomaci</w:t>
      </w:r>
      <w:proofErr w:type="spellEnd"/>
      <w:r>
        <w:t xml:space="preserve"> </w:t>
      </w:r>
      <w:proofErr w:type="spellStart"/>
      <w:r>
        <w:t>izazivaju</w:t>
      </w:r>
      <w:proofErr w:type="spellEnd"/>
      <w:r>
        <w:t xml:space="preserve"> </w:t>
      </w:r>
      <w:proofErr w:type="spellStart"/>
      <w:r>
        <w:t>kompenzatorne</w:t>
      </w:r>
      <w:proofErr w:type="spellEnd"/>
      <w:r>
        <w:t xml:space="preserve"> </w:t>
      </w:r>
      <w:proofErr w:type="spellStart"/>
      <w:r>
        <w:t>reakcije</w:t>
      </w:r>
      <w:proofErr w:type="spellEnd"/>
      <w:r>
        <w:t xml:space="preserve"> </w:t>
      </w:r>
      <w:proofErr w:type="spellStart"/>
      <w:r>
        <w:t>pluća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bubrega</w:t>
      </w:r>
      <w:proofErr w:type="spellEnd"/>
      <w:r>
        <w:t xml:space="preserve">. </w:t>
      </w:r>
      <w:proofErr w:type="spellStart"/>
      <w:r>
        <w:t>Unošenjem</w:t>
      </w:r>
      <w:proofErr w:type="spellEnd"/>
      <w:r>
        <w:t xml:space="preserve"> </w:t>
      </w:r>
      <w:proofErr w:type="spellStart"/>
      <w:r>
        <w:t>velikih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kiseline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ishrane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toksina</w:t>
      </w:r>
      <w:proofErr w:type="spellEnd"/>
      <w:r>
        <w:t xml:space="preserve"> </w:t>
      </w:r>
      <w:proofErr w:type="spellStart"/>
      <w:r>
        <w:t>nastaje</w:t>
      </w:r>
      <w:proofErr w:type="spellEnd"/>
      <w:r>
        <w:t xml:space="preserve"> </w:t>
      </w:r>
      <w:proofErr w:type="spellStart"/>
      <w:r>
        <w:t>inicijalni</w:t>
      </w:r>
      <w:proofErr w:type="spellEnd"/>
      <w:r>
        <w:t xml:space="preserve"> </w:t>
      </w:r>
      <w:proofErr w:type="spellStart"/>
      <w:r>
        <w:t>poremećaj</w:t>
      </w:r>
      <w:proofErr w:type="spellEnd"/>
      <w:r>
        <w:t xml:space="preserve"> (</w:t>
      </w:r>
      <w:proofErr w:type="spellStart"/>
      <w:r>
        <w:t>metabolička</w:t>
      </w:r>
      <w:proofErr w:type="spellEnd"/>
      <w:r>
        <w:t xml:space="preserve"> </w:t>
      </w:r>
      <w:proofErr w:type="spellStart"/>
      <w:r>
        <w:t>acidoza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alkaloza</w:t>
      </w:r>
      <w:proofErr w:type="spellEnd"/>
      <w:r>
        <w:t xml:space="preserve">),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organizam</w:t>
      </w:r>
      <w:proofErr w:type="spellEnd"/>
      <w:r>
        <w:t xml:space="preserve"> ga </w:t>
      </w:r>
      <w:proofErr w:type="spellStart"/>
      <w:r>
        <w:t>ublažava</w:t>
      </w:r>
      <w:proofErr w:type="spellEnd"/>
      <w:r>
        <w:t xml:space="preserve"> </w:t>
      </w:r>
      <w:proofErr w:type="spellStart"/>
      <w:r>
        <w:t>pomoću</w:t>
      </w:r>
      <w:proofErr w:type="spellEnd"/>
      <w:r>
        <w:t xml:space="preserve"> </w:t>
      </w:r>
      <w:proofErr w:type="spellStart"/>
      <w:r>
        <w:t>opisanih</w:t>
      </w:r>
      <w:proofErr w:type="spellEnd"/>
      <w:r>
        <w:t xml:space="preserve"> </w:t>
      </w:r>
      <w:proofErr w:type="spellStart"/>
      <w:r>
        <w:t>mehanizama</w:t>
      </w:r>
      <w:proofErr w:type="spellEnd"/>
      <w:r>
        <w:t xml:space="preserve">. </w:t>
      </w:r>
      <w:proofErr w:type="spellStart"/>
      <w:r>
        <w:t>Uverljive</w:t>
      </w:r>
      <w:proofErr w:type="spellEnd"/>
      <w:r>
        <w:t xml:space="preserve"> </w:t>
      </w:r>
      <w:proofErr w:type="spellStart"/>
      <w:r>
        <w:t>naučne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publikacije</w:t>
      </w:r>
      <w:proofErr w:type="spellEnd"/>
      <w:r>
        <w:t xml:space="preserve"> </w:t>
      </w:r>
      <w:proofErr w:type="spellStart"/>
      <w:r>
        <w:t>potvrđuju</w:t>
      </w:r>
      <w:proofErr w:type="spellEnd"/>
      <w:r>
        <w:t xml:space="preserve"> da je za </w:t>
      </w:r>
      <w:proofErr w:type="spellStart"/>
      <w:r>
        <w:t>opstanak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održavati</w:t>
      </w:r>
      <w:proofErr w:type="spellEnd"/>
      <w:r>
        <w:t xml:space="preserve"> </w:t>
      </w:r>
      <w:proofErr w:type="spellStart"/>
      <w:r>
        <w:t>acido-bazni</w:t>
      </w:r>
      <w:proofErr w:type="spellEnd"/>
      <w:r>
        <w:t xml:space="preserve"> status u </w:t>
      </w:r>
      <w:proofErr w:type="spellStart"/>
      <w:r>
        <w:t>uskom</w:t>
      </w:r>
      <w:proofErr w:type="spellEnd"/>
      <w:r>
        <w:t xml:space="preserve"> </w:t>
      </w:r>
      <w:proofErr w:type="spellStart"/>
      <w:r>
        <w:t>rasponu</w:t>
      </w:r>
      <w:proofErr w:type="spellEnd"/>
      <w:r>
        <w:t xml:space="preserve">. </w:t>
      </w:r>
      <w:proofErr w:type="spellStart"/>
      <w:r>
        <w:t>Razumevanje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aspekata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shvatanje</w:t>
      </w:r>
      <w:proofErr w:type="spellEnd"/>
      <w:r>
        <w:t xml:space="preserve"> </w:t>
      </w:r>
      <w:proofErr w:type="spellStart"/>
      <w:r>
        <w:t>telesnih</w:t>
      </w:r>
      <w:proofErr w:type="spellEnd"/>
      <w:r>
        <w:t xml:space="preserve"> </w:t>
      </w:r>
      <w:proofErr w:type="spellStart"/>
      <w:r>
        <w:t>reakcija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normalne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patološke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fundament </w:t>
      </w:r>
      <w:proofErr w:type="spellStart"/>
      <w:r>
        <w:t>kliničkog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poremećajima</w:t>
      </w:r>
      <w:proofErr w:type="spellEnd"/>
      <w:r>
        <w:t xml:space="preserve"> </w:t>
      </w:r>
      <w:proofErr w:type="spellStart"/>
      <w:r>
        <w:t>kiselinsko-bazne</w:t>
      </w:r>
      <w:proofErr w:type="spellEnd"/>
      <w:r>
        <w:t xml:space="preserve"> </w:t>
      </w:r>
      <w:proofErr w:type="spellStart"/>
      <w:r>
        <w:t>ravnoteže</w:t>
      </w:r>
      <w:proofErr w:type="spellEnd"/>
      <w:r>
        <w:t>.</w:t>
      </w:r>
    </w:p>
    <w:p w14:paraId="446094B1" w14:textId="77777777" w:rsidR="00E25656" w:rsidRDefault="00E25656">
      <w:pPr>
        <w:pStyle w:val="BodyText"/>
        <w:rPr>
          <w:b/>
          <w:bCs/>
        </w:rPr>
      </w:pPr>
    </w:p>
    <w:p w14:paraId="442905DD" w14:textId="77777777" w:rsidR="00BA6AE1" w:rsidRDefault="00BA6AE1">
      <w:pPr>
        <w:pStyle w:val="BodyText"/>
        <w:rPr>
          <w:b/>
          <w:bCs/>
        </w:rPr>
      </w:pPr>
    </w:p>
    <w:p w14:paraId="4B99BC15" w14:textId="1BE1E55E" w:rsidR="00730ED1" w:rsidRDefault="00025E5E">
      <w:pPr>
        <w:pStyle w:val="BodyText"/>
      </w:pPr>
      <w:proofErr w:type="spellStart"/>
      <w:r>
        <w:rPr>
          <w:b/>
          <w:bCs/>
        </w:rPr>
        <w:lastRenderedPageBreak/>
        <w:t>Literatura</w:t>
      </w:r>
      <w:proofErr w:type="spellEnd"/>
      <w:r>
        <w:rPr>
          <w:b/>
          <w:bCs/>
        </w:rPr>
        <w:t>:</w:t>
      </w:r>
      <w:r>
        <w:t xml:space="preserve"> Svi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prilagođeni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relevantnih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medicinske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nastavne</w:t>
      </w:r>
      <w:proofErr w:type="spellEnd"/>
      <w:r>
        <w:t xml:space="preserve"> </w:t>
      </w:r>
      <w:proofErr w:type="spellStart"/>
      <w:r>
        <w:t>tekstove</w:t>
      </w:r>
      <w:proofErr w:type="spellEnd"/>
      <w:r>
        <w:t xml:space="preserve"> (</w:t>
      </w:r>
      <w:proofErr w:type="spellStart"/>
      <w:r>
        <w:t>StatPearls</w:t>
      </w:r>
      <w:proofErr w:type="spellEnd"/>
      <w:r>
        <w:t xml:space="preserve">, Merck Manual, Wikipedia </w:t>
      </w:r>
      <w:proofErr w:type="spellStart"/>
      <w:r>
        <w:t>i</w:t>
      </w:r>
      <w:proofErr w:type="spellEnd"/>
      <w:r>
        <w:t xml:space="preserve"> dr.)</w:t>
      </w:r>
      <w:r w:rsidR="00BA6AE1">
        <w:t xml:space="preserve"> </w:t>
      </w:r>
    </w:p>
    <w:bookmarkEnd w:id="0"/>
    <w:bookmarkEnd w:id="1"/>
    <w:bookmarkEnd w:id="22"/>
    <w:p w14:paraId="4B99BC16" w14:textId="77777777" w:rsidR="00730ED1" w:rsidRDefault="00025E5E">
      <w:r>
        <w:pict w14:anchorId="4B99BC23">
          <v:rect id="_x0000_i1025" style="width:0;height:1.5pt" o:hralign="center" o:hrstd="t" o:hr="t"/>
        </w:pict>
      </w:r>
    </w:p>
    <w:bookmarkStart w:id="23" w:name="citations"/>
    <w:p w14:paraId="4B99BC17" w14:textId="55AB8019" w:rsidR="00730ED1" w:rsidRDefault="00025E5E">
      <w:pPr>
        <w:pStyle w:val="FirstParagraph"/>
      </w:pPr>
      <w:r>
        <w:fldChar w:fldCharType="begin"/>
      </w:r>
      <w:r>
        <w:instrText>HYPERLINK "https://www.abc-doctors.com/acidobazna-ravnoteza-i-kompenzacijski-mehanizmi" \l ":~:text=Acidobazna%20ravnote%C5%BEa%20,Ve%C4%87im%20promjenama%20pH%20vrijednosti" \h</w:instrText>
      </w:r>
      <w:r>
        <w:fldChar w:fldCharType="separate"/>
      </w:r>
      <w:r>
        <w:rPr>
          <w:rStyle w:val="Hyperlink"/>
        </w:rPr>
        <w:t>[1]</w:t>
      </w:r>
      <w:r>
        <w:fldChar w:fldCharType="end"/>
      </w:r>
      <w:r>
        <w:t xml:space="preserve"> </w:t>
      </w:r>
      <w:hyperlink r:id="rId41" w:anchor=":~:text=U%20tim%20granicama%20postoje%20optimalni,6%2C8%20su%20inkompatibilne%20sa%20%C5%BEivotom">
        <w:r w:rsidR="00730ED1">
          <w:rPr>
            <w:rStyle w:val="Hyperlink"/>
          </w:rPr>
          <w:t>[2]</w:t>
        </w:r>
      </w:hyperlink>
      <w:r>
        <w:t xml:space="preserve"> </w:t>
      </w:r>
      <w:hyperlink r:id="rId42" w:anchor=":~:text=Prema%20Bronstedovoj%20definiciji%20kiselina%20je,iona%20H">
        <w:r w:rsidR="00730ED1">
          <w:rPr>
            <w:rStyle w:val="Hyperlink"/>
          </w:rPr>
          <w:t>[3]</w:t>
        </w:r>
      </w:hyperlink>
      <w:r>
        <w:t xml:space="preserve"> </w:t>
      </w:r>
      <w:hyperlink r:id="rId43" w:anchor=":~:text=Primjer%20Bronstedove%20kiseline%3A">
        <w:r w:rsidR="00730ED1">
          <w:rPr>
            <w:rStyle w:val="Hyperlink"/>
          </w:rPr>
          <w:t>[4]</w:t>
        </w:r>
      </w:hyperlink>
      <w:r>
        <w:t xml:space="preserve"> </w:t>
      </w:r>
      <w:hyperlink r:id="rId44" w:anchor=":~:text=Izrazi%20alkalija%20ili%20baza%20se,dodavanje%20H%2B%20naziva%20se%20acidoza">
        <w:r w:rsidR="00730ED1">
          <w:rPr>
            <w:rStyle w:val="Hyperlink"/>
          </w:rPr>
          <w:t>[5]</w:t>
        </w:r>
      </w:hyperlink>
      <w:r>
        <w:t xml:space="preserve"> </w:t>
      </w:r>
      <w:hyperlink r:id="rId45" w:anchor=":~:text=Ph%3D%20">
        <w:r w:rsidR="00730ED1">
          <w:rPr>
            <w:rStyle w:val="Hyperlink"/>
          </w:rPr>
          <w:t>[6]</w:t>
        </w:r>
      </w:hyperlink>
      <w:r>
        <w:t xml:space="preserve"> </w:t>
      </w:r>
      <w:hyperlink r:id="rId46" w:anchor=":~:text=Koncentracija%20vodonikovih%20jona%20u%20tjelesnim,7%2C45">
        <w:r w:rsidR="00730ED1">
          <w:rPr>
            <w:rStyle w:val="Hyperlink"/>
          </w:rPr>
          <w:t>[8]</w:t>
        </w:r>
      </w:hyperlink>
      <w:r>
        <w:t xml:space="preserve"> </w:t>
      </w:r>
      <w:hyperlink r:id="rId47" w:anchor=":~:text=Glavno%20mjesto%20puferiranja%20CO%20_,bikarbonatnog%20iona%20nazad%20u%20krv">
        <w:r w:rsidR="00730ED1">
          <w:rPr>
            <w:rStyle w:val="Hyperlink"/>
          </w:rPr>
          <w:t>[13]</w:t>
        </w:r>
      </w:hyperlink>
      <w:r>
        <w:t xml:space="preserve"> </w:t>
      </w:r>
      <w:hyperlink r:id="rId48" w:anchor=":~:text=Di%C5%A1ni%20sistem%20uklju%C4%8Duje%20se%20u,U%20plu%C4%87ima%20reakcija%20te%C4%8De%20ovako">
        <w:r w:rsidR="00730ED1">
          <w:rPr>
            <w:rStyle w:val="Hyperlink"/>
          </w:rPr>
          <w:t>[15]</w:t>
        </w:r>
      </w:hyperlink>
      <w:r>
        <w:t xml:space="preserve"> </w:t>
      </w:r>
      <w:hyperlink r:id="rId49" w:anchor=":~:text=Bubrezi%20nadziru%20izlu%C4%8Divanje%20vodikovih%20iona%3A">
        <w:r w:rsidR="00730ED1">
          <w:rPr>
            <w:rStyle w:val="Hyperlink"/>
          </w:rPr>
          <w:t>[18]</w:t>
        </w:r>
      </w:hyperlink>
      <w:r>
        <w:t xml:space="preserve"> </w:t>
      </w:r>
      <w:hyperlink r:id="rId50" w:anchor=":~:text=Reapsorpcija%20bikarbonata">
        <w:r w:rsidR="00730ED1">
          <w:rPr>
            <w:rStyle w:val="Hyperlink"/>
          </w:rPr>
          <w:t>[19]</w:t>
        </w:r>
      </w:hyperlink>
      <w:r>
        <w:t xml:space="preserve"> </w:t>
      </w:r>
      <w:hyperlink r:id="rId51" w:anchor=":~:text=Puferi%20su%20otopine%20koje%20imaju,se%20ravnote%C5%BEa%20ponovo%20ne%20uspostavi">
        <w:r w:rsidR="00730ED1">
          <w:rPr>
            <w:rStyle w:val="Hyperlink"/>
          </w:rPr>
          <w:t>[23]</w:t>
        </w:r>
      </w:hyperlink>
      <w:r>
        <w:t xml:space="preserve"> </w:t>
      </w:r>
      <w:hyperlink r:id="rId52" w:anchor=":~:text=Bikarbonatni%20pufer%20mo%C5%BEemo%20definirati%20Henderson,Hasselbalchovom%20jedna%C4%8Dinom%20gdje%20je">
        <w:r w:rsidR="00730ED1">
          <w:rPr>
            <w:rStyle w:val="Hyperlink"/>
          </w:rPr>
          <w:t>[25]</w:t>
        </w:r>
      </w:hyperlink>
      <w:r>
        <w:t xml:space="preserve"> </w:t>
      </w:r>
      <w:hyperlink r:id="rId53" w:anchor=":~:text=Normalna%20koncentracija%20vodikovih%20iona%20i,pH%20tjelesnih%20te%C4%8Dnosti">
        <w:r w:rsidR="00730ED1">
          <w:rPr>
            <w:rStyle w:val="Hyperlink"/>
          </w:rPr>
          <w:t>[31]</w:t>
        </w:r>
      </w:hyperlink>
      <w:r>
        <w:t xml:space="preserve"> </w:t>
      </w:r>
      <w:hyperlink r:id="rId54" w:anchor=":~:text=Time%20vodikov%20ion%20biva%20metaboliziran,povisuje%20koncentraciju%20vodikovih%20iona">
        <w:r w:rsidR="00730ED1">
          <w:rPr>
            <w:rStyle w:val="Hyperlink"/>
          </w:rPr>
          <w:t>[34]</w:t>
        </w:r>
      </w:hyperlink>
      <w:r>
        <w:t xml:space="preserve">  </w:t>
      </w:r>
      <w:proofErr w:type="spellStart"/>
      <w:r>
        <w:t>Acidobazna</w:t>
      </w:r>
      <w:proofErr w:type="spellEnd"/>
      <w:r>
        <w:t xml:space="preserve"> </w:t>
      </w:r>
      <w:proofErr w:type="spellStart"/>
      <w:r>
        <w:t>ravnoteža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kompenzacijski</w:t>
      </w:r>
      <w:proofErr w:type="spellEnd"/>
      <w:r>
        <w:t xml:space="preserve"> </w:t>
      </w:r>
      <w:proofErr w:type="spellStart"/>
      <w:r>
        <w:t>mehanizmi</w:t>
      </w:r>
      <w:proofErr w:type="spellEnd"/>
      <w:r>
        <w:t xml:space="preserve"> </w:t>
      </w:r>
    </w:p>
    <w:p w14:paraId="4B99BC18" w14:textId="77777777" w:rsidR="00730ED1" w:rsidRDefault="00730ED1">
      <w:pPr>
        <w:pStyle w:val="BodyText"/>
      </w:pPr>
      <w:hyperlink r:id="rId55">
        <w:r>
          <w:rPr>
            <w:rStyle w:val="Hyperlink"/>
          </w:rPr>
          <w:t>https://www.abc-doctors.com/acidobazna-ravnoteza-i-kompenzacijski-mehanizmi</w:t>
        </w:r>
      </w:hyperlink>
    </w:p>
    <w:p w14:paraId="4B99BC19" w14:textId="2F5E1F37" w:rsidR="00730ED1" w:rsidRDefault="00730ED1">
      <w:pPr>
        <w:pStyle w:val="BodyText"/>
      </w:pPr>
      <w:hyperlink r:id="rId56" w:anchor=":~:text=Normalan%20pH%20areterijske%20krvi%20je,acidobazni%20poreme%C4%87aji%20nastaju%20zbog%20primarnih">
        <w:r>
          <w:rPr>
            <w:rStyle w:val="Hyperlink"/>
          </w:rPr>
          <w:t>[21]</w:t>
        </w:r>
      </w:hyperlink>
      <w:r w:rsidR="00025E5E">
        <w:t xml:space="preserve"> </w:t>
      </w:r>
      <w:hyperlink r:id="rId57" w:anchor=":~:text=mo%C5%BEe%20biti%20u%20obliku%20in,the%20Henderson%E2%80%93Hasselbalchove%20jedna%C4%8Dine">
        <w:r>
          <w:rPr>
            <w:rStyle w:val="Hyperlink"/>
          </w:rPr>
          <w:t>[24]</w:t>
        </w:r>
      </w:hyperlink>
      <w:r w:rsidR="00025E5E">
        <w:t xml:space="preserve"> </w:t>
      </w:r>
      <w:proofErr w:type="spellStart"/>
      <w:r w:rsidR="00025E5E">
        <w:t>Kiselinsko-bazna</w:t>
      </w:r>
      <w:proofErr w:type="spellEnd"/>
      <w:r w:rsidR="00025E5E">
        <w:t xml:space="preserve"> </w:t>
      </w:r>
      <w:proofErr w:type="spellStart"/>
      <w:r w:rsidR="00025E5E">
        <w:t>ravnoteža</w:t>
      </w:r>
      <w:proofErr w:type="spellEnd"/>
      <w:r w:rsidR="00025E5E">
        <w:t xml:space="preserve"> - Wikipedia</w:t>
      </w:r>
    </w:p>
    <w:p w14:paraId="4B99BC1A" w14:textId="77777777" w:rsidR="00730ED1" w:rsidRDefault="00730ED1">
      <w:pPr>
        <w:pStyle w:val="BodyText"/>
      </w:pPr>
      <w:hyperlink r:id="rId58">
        <w:r>
          <w:rPr>
            <w:rStyle w:val="Hyperlink"/>
          </w:rPr>
          <w:t>https://bs.wikipedia.org/wiki/Kiselinsko-bazna_ravnote%C5%BEa</w:t>
        </w:r>
      </w:hyperlink>
    </w:p>
    <w:p w14:paraId="4B99BC1B" w14:textId="6A68191E" w:rsidR="00730ED1" w:rsidRDefault="00730ED1">
      <w:pPr>
        <w:pStyle w:val="BodyText"/>
      </w:pPr>
      <w:hyperlink r:id="rId59" w:anchor=":~:text=The%20main%20source%20of%20acid,metabolism%20of%20carbohydrates%20and%20fats">
        <w:r>
          <w:rPr>
            <w:rStyle w:val="Hyperlink"/>
          </w:rPr>
          <w:t>[9]</w:t>
        </w:r>
      </w:hyperlink>
      <w:r w:rsidR="00025E5E">
        <w:t xml:space="preserve"> </w:t>
      </w:r>
      <w:hyperlink r:id="rId60" w:anchor=":~:text=CO%202%20concentration%20is%20finely,It%20is%20about%2050%20to">
        <w:r>
          <w:rPr>
            <w:rStyle w:val="Hyperlink"/>
          </w:rPr>
          <w:t>[16]</w:t>
        </w:r>
      </w:hyperlink>
      <w:r w:rsidR="00025E5E">
        <w:t xml:space="preserve"> </w:t>
      </w:r>
      <w:hyperlink r:id="rId61" w:anchor=":~:text=A%20buffer%20is%20made%20up,only%20some%20are%20physiologically%20relevant">
        <w:r>
          <w:rPr>
            <w:rStyle w:val="Hyperlink"/>
          </w:rPr>
          <w:t>[22]</w:t>
        </w:r>
      </w:hyperlink>
      <w:r w:rsidR="00025E5E">
        <w:t xml:space="preserve"> </w:t>
      </w:r>
      <w:hyperlink r:id="rId62" w:anchor=":~:text=The%20relationship%20between%20the%20pH,Hasselbalch%20equation">
        <w:r>
          <w:rPr>
            <w:rStyle w:val="Hyperlink"/>
          </w:rPr>
          <w:t>[26]</w:t>
        </w:r>
      </w:hyperlink>
      <w:r w:rsidR="00025E5E">
        <w:t xml:space="preserve"> </w:t>
      </w:r>
      <w:hyperlink r:id="rId63" w:anchor=":~:text=Other%20important%20chemical%20buffers%20include,extracellular%20phosphate%20and%20plasma%20proteins">
        <w:r>
          <w:rPr>
            <w:rStyle w:val="Hyperlink"/>
          </w:rPr>
          <w:t>[29]</w:t>
        </w:r>
      </w:hyperlink>
      <w:r w:rsidR="00025E5E">
        <w:t xml:space="preserve"> </w:t>
      </w:r>
      <w:hyperlink r:id="rId64" w:anchor=":~:text=CO%202%20concentration%20is%20finely,does%20not%20completely%20normalize%20pH">
        <w:r>
          <w:rPr>
            <w:rStyle w:val="Hyperlink"/>
          </w:rPr>
          <w:t>[30]</w:t>
        </w:r>
      </w:hyperlink>
      <w:r w:rsidR="00025E5E">
        <w:t xml:space="preserve"> Acid-Base Regulation - Endocrine and Metabolic Disorders - Merck Manual Professional Edition</w:t>
      </w:r>
    </w:p>
    <w:p w14:paraId="4B99BC1C" w14:textId="77777777" w:rsidR="00730ED1" w:rsidRDefault="00730ED1">
      <w:pPr>
        <w:pStyle w:val="BodyText"/>
      </w:pPr>
      <w:hyperlink r:id="rId65">
        <w:r>
          <w:rPr>
            <w:rStyle w:val="Hyperlink"/>
          </w:rPr>
          <w:t>https://www.merckmanuals.com/professional/endocrine-and-metabolic-disorders/acid-base-regulation-and-disorders/acid-base-regulation</w:t>
        </w:r>
      </w:hyperlink>
    </w:p>
    <w:p w14:paraId="4B99BC1D" w14:textId="1534899B" w:rsidR="00730ED1" w:rsidRDefault="00730ED1">
      <w:pPr>
        <w:pStyle w:val="BodyText"/>
      </w:pPr>
      <w:hyperlink r:id="rId66" w:anchor=":~:text=%2A%20CO_%7B2%7D%20%2B%20H_%7B2%7D0%20%3C,%2B%20H">
        <w:r>
          <w:rPr>
            <w:rStyle w:val="Hyperlink"/>
          </w:rPr>
          <w:t>[10]</w:t>
        </w:r>
      </w:hyperlink>
      <w:r w:rsidR="00025E5E">
        <w:t xml:space="preserve"> </w:t>
      </w:r>
      <w:hyperlink r:id="rId67" w:anchor=":~:text=Other%20buffer%20systems%20in%20the,oxygen%20that%20is%20bound%20to">
        <w:r>
          <w:rPr>
            <w:rStyle w:val="Hyperlink"/>
          </w:rPr>
          <w:t>[12]</w:t>
        </w:r>
      </w:hyperlink>
      <w:r w:rsidR="00025E5E">
        <w:t xml:space="preserve"> </w:t>
      </w:r>
      <w:hyperlink r:id="rId68" w:anchor=":~:text=Organ%20Systems%20Involved">
        <w:r>
          <w:rPr>
            <w:rStyle w:val="Hyperlink"/>
          </w:rPr>
          <w:t>[14]</w:t>
        </w:r>
      </w:hyperlink>
      <w:r w:rsidR="00025E5E">
        <w:t xml:space="preserve"> </w:t>
      </w:r>
      <w:hyperlink r:id="rId69" w:anchor=":~:text=The%20renal%20system%20affects%20pH,rather%20than%20minutes%20or%20hours">
        <w:r>
          <w:rPr>
            <w:rStyle w:val="Hyperlink"/>
          </w:rPr>
          <w:t>[17]</w:t>
        </w:r>
      </w:hyperlink>
      <w:r w:rsidR="00025E5E">
        <w:t xml:space="preserve"> </w:t>
      </w:r>
      <w:r w:rsidR="00025E5E">
        <w:t xml:space="preserve">Physiology, Acid Base Balance - </w:t>
      </w:r>
      <w:proofErr w:type="spellStart"/>
      <w:r w:rsidR="00025E5E">
        <w:t>StatPearls</w:t>
      </w:r>
      <w:proofErr w:type="spellEnd"/>
      <w:r w:rsidR="00025E5E">
        <w:t xml:space="preserve"> - NCBI Bookshelf</w:t>
      </w:r>
    </w:p>
    <w:p w14:paraId="4B99BC1E" w14:textId="77777777" w:rsidR="00730ED1" w:rsidRDefault="00730ED1">
      <w:pPr>
        <w:pStyle w:val="BodyText"/>
      </w:pPr>
      <w:hyperlink r:id="rId70">
        <w:r>
          <w:rPr>
            <w:rStyle w:val="Hyperlink"/>
          </w:rPr>
          <w:t>https://www.ncbi.nlm.nih.gov/books/NBK507807/</w:t>
        </w:r>
      </w:hyperlink>
    </w:p>
    <w:p w14:paraId="4B99BC1F" w14:textId="5F9A0230" w:rsidR="00730ED1" w:rsidRDefault="00730ED1">
      <w:pPr>
        <w:pStyle w:val="BodyText"/>
      </w:pPr>
      <w:hyperlink r:id="rId71" w:anchor=":~:text=%2A%20Ingestion%20of%20acid%C2%A0,diarrhoea%2C%20proximal%20RTA">
        <w:r>
          <w:rPr>
            <w:rStyle w:val="Hyperlink"/>
          </w:rPr>
          <w:t>[33]</w:t>
        </w:r>
      </w:hyperlink>
      <w:r w:rsidR="00025E5E">
        <w:t xml:space="preserve"> Metabolic Acidosis</w:t>
      </w:r>
      <w:r w:rsidR="00755373">
        <w:t xml:space="preserve"> - </w:t>
      </w:r>
      <w:r w:rsidR="00025E5E">
        <w:t xml:space="preserve">ABG Interpretation - </w:t>
      </w:r>
      <w:proofErr w:type="spellStart"/>
      <w:r w:rsidR="00025E5E">
        <w:t>MedSchool</w:t>
      </w:r>
      <w:proofErr w:type="spellEnd"/>
    </w:p>
    <w:p w14:paraId="4B99BC20" w14:textId="77777777" w:rsidR="00730ED1" w:rsidRDefault="00730ED1">
      <w:pPr>
        <w:pStyle w:val="BodyText"/>
      </w:pPr>
      <w:hyperlink r:id="rId72">
        <w:r>
          <w:rPr>
            <w:rStyle w:val="Hyperlink"/>
          </w:rPr>
          <w:t>https://medschool.co/tests/arterial-blood-gas/metabolic-acidosis</w:t>
        </w:r>
      </w:hyperlink>
    </w:p>
    <w:p w14:paraId="4B99BC21" w14:textId="77777777" w:rsidR="00730ED1" w:rsidRDefault="00730ED1">
      <w:pPr>
        <w:pStyle w:val="BodyText"/>
      </w:pPr>
      <w:hyperlink r:id="rId73" w:anchor=":~:text=Increased%20bicarbonate%20in%20the%20extracellular,5%5D%20%2022">
        <w:r>
          <w:rPr>
            <w:rStyle w:val="Hyperlink"/>
          </w:rPr>
          <w:t>[35]</w:t>
        </w:r>
      </w:hyperlink>
      <w:r w:rsidR="00025E5E">
        <w:t xml:space="preserve"> Alkalosis - </w:t>
      </w:r>
      <w:proofErr w:type="spellStart"/>
      <w:r w:rsidR="00025E5E">
        <w:t>StatPearls</w:t>
      </w:r>
      <w:proofErr w:type="spellEnd"/>
      <w:r w:rsidR="00025E5E">
        <w:t xml:space="preserve"> - NCBI Bookshelf</w:t>
      </w:r>
    </w:p>
    <w:p w14:paraId="4B99BC22" w14:textId="77777777" w:rsidR="00730ED1" w:rsidRDefault="00730ED1">
      <w:pPr>
        <w:pStyle w:val="BodyText"/>
      </w:pPr>
      <w:hyperlink r:id="rId74">
        <w:r>
          <w:rPr>
            <w:rStyle w:val="Hyperlink"/>
          </w:rPr>
          <w:t>https://www.ncbi.nlm.nih.gov/books/NBK545269/</w:t>
        </w:r>
      </w:hyperlink>
      <w:bookmarkEnd w:id="23"/>
    </w:p>
    <w:p w14:paraId="182B34E0" w14:textId="77777777" w:rsidR="002F581A" w:rsidRDefault="002F581A">
      <w:pPr>
        <w:pStyle w:val="BodyText"/>
      </w:pPr>
    </w:p>
    <w:sectPr w:rsidR="002F581A" w:rsidSect="00726441">
      <w:footerReference w:type="default" r:id="rId75"/>
      <w:footnotePr>
        <w:numRestart w:val="eachSect"/>
      </w:footnotePr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3A1D" w14:textId="77777777" w:rsidR="002F1144" w:rsidRDefault="002F1144" w:rsidP="00721662">
      <w:pPr>
        <w:spacing w:after="0"/>
      </w:pPr>
      <w:r>
        <w:separator/>
      </w:r>
    </w:p>
  </w:endnote>
  <w:endnote w:type="continuationSeparator" w:id="0">
    <w:p w14:paraId="4A929DF1" w14:textId="77777777" w:rsidR="002F1144" w:rsidRDefault="002F1144" w:rsidP="007216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0430" w14:textId="00ECC2F9" w:rsidR="005E3E31" w:rsidRDefault="005E3E31">
    <w:pPr>
      <w:pStyle w:val="Footer"/>
      <w:jc w:val="right"/>
    </w:pPr>
  </w:p>
  <w:p w14:paraId="395406E3" w14:textId="77777777" w:rsidR="00721662" w:rsidRDefault="00721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130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200E4" w14:textId="77777777" w:rsidR="005E3E31" w:rsidRDefault="005E3E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91BE5" w14:textId="77777777" w:rsidR="005E3E31" w:rsidRDefault="005E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DB26" w14:textId="77777777" w:rsidR="002F1144" w:rsidRDefault="002F1144" w:rsidP="00721662">
      <w:pPr>
        <w:spacing w:after="0"/>
      </w:pPr>
      <w:r>
        <w:separator/>
      </w:r>
    </w:p>
  </w:footnote>
  <w:footnote w:type="continuationSeparator" w:id="0">
    <w:p w14:paraId="5FC6144A" w14:textId="77777777" w:rsidR="002F1144" w:rsidRDefault="002F1144" w:rsidP="007216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156FC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A1A284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201"/>
    <w:multiLevelType w:val="multilevel"/>
    <w:tmpl w:val="6CA21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67217A0"/>
    <w:multiLevelType w:val="hybridMultilevel"/>
    <w:tmpl w:val="DC30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782902">
    <w:abstractNumId w:val="0"/>
  </w:num>
  <w:num w:numId="2" w16cid:durableId="1459445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603147">
    <w:abstractNumId w:val="1"/>
  </w:num>
  <w:num w:numId="4" w16cid:durableId="498158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ED1"/>
    <w:rsid w:val="00014512"/>
    <w:rsid w:val="000155B0"/>
    <w:rsid w:val="00025E5E"/>
    <w:rsid w:val="000C38FD"/>
    <w:rsid w:val="000E6C1F"/>
    <w:rsid w:val="00126359"/>
    <w:rsid w:val="0018399D"/>
    <w:rsid w:val="001E5AB5"/>
    <w:rsid w:val="002418AB"/>
    <w:rsid w:val="002A6878"/>
    <w:rsid w:val="002C0090"/>
    <w:rsid w:val="002D4F3C"/>
    <w:rsid w:val="002F0095"/>
    <w:rsid w:val="002F1144"/>
    <w:rsid w:val="002F581A"/>
    <w:rsid w:val="00316770"/>
    <w:rsid w:val="003637C9"/>
    <w:rsid w:val="00426723"/>
    <w:rsid w:val="00427693"/>
    <w:rsid w:val="004671DD"/>
    <w:rsid w:val="0047087C"/>
    <w:rsid w:val="004711A5"/>
    <w:rsid w:val="004E5DD0"/>
    <w:rsid w:val="00503FC2"/>
    <w:rsid w:val="00517541"/>
    <w:rsid w:val="005B57DC"/>
    <w:rsid w:val="005E3E31"/>
    <w:rsid w:val="005E74D5"/>
    <w:rsid w:val="005F4A54"/>
    <w:rsid w:val="0060750A"/>
    <w:rsid w:val="006166CA"/>
    <w:rsid w:val="0062038C"/>
    <w:rsid w:val="006536D5"/>
    <w:rsid w:val="006679A5"/>
    <w:rsid w:val="006A22D3"/>
    <w:rsid w:val="006A3F02"/>
    <w:rsid w:val="006B7689"/>
    <w:rsid w:val="006F377B"/>
    <w:rsid w:val="00700266"/>
    <w:rsid w:val="00721662"/>
    <w:rsid w:val="00726441"/>
    <w:rsid w:val="00730ED1"/>
    <w:rsid w:val="00755373"/>
    <w:rsid w:val="007741C2"/>
    <w:rsid w:val="00777D8C"/>
    <w:rsid w:val="007C4ADD"/>
    <w:rsid w:val="007D5F7D"/>
    <w:rsid w:val="00802750"/>
    <w:rsid w:val="00830012"/>
    <w:rsid w:val="00837AF0"/>
    <w:rsid w:val="008A520F"/>
    <w:rsid w:val="009F52FB"/>
    <w:rsid w:val="00A179F6"/>
    <w:rsid w:val="00A73E9A"/>
    <w:rsid w:val="00A80ACB"/>
    <w:rsid w:val="00A95575"/>
    <w:rsid w:val="00AB0D32"/>
    <w:rsid w:val="00AF6B6F"/>
    <w:rsid w:val="00B214FC"/>
    <w:rsid w:val="00B54011"/>
    <w:rsid w:val="00B565F4"/>
    <w:rsid w:val="00B72CCC"/>
    <w:rsid w:val="00BA6AE1"/>
    <w:rsid w:val="00C019F4"/>
    <w:rsid w:val="00C0657D"/>
    <w:rsid w:val="00C1280C"/>
    <w:rsid w:val="00C1513C"/>
    <w:rsid w:val="00CD1E2C"/>
    <w:rsid w:val="00D05302"/>
    <w:rsid w:val="00DE2B05"/>
    <w:rsid w:val="00DF03BF"/>
    <w:rsid w:val="00DF6869"/>
    <w:rsid w:val="00E20382"/>
    <w:rsid w:val="00E25656"/>
    <w:rsid w:val="00E43CD6"/>
    <w:rsid w:val="00E8582D"/>
    <w:rsid w:val="00E95FC4"/>
    <w:rsid w:val="00EB4D9A"/>
    <w:rsid w:val="00EE5D0A"/>
    <w:rsid w:val="00F63E3C"/>
    <w:rsid w:val="00F7270A"/>
    <w:rsid w:val="00FC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99BBE8"/>
  <w15:docId w15:val="{F259CA7C-6A00-4292-B386-EFC8ED7A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2" w:uiPriority="39"/>
    <w:lsdException w:name="toc 3" w:uiPriority="39"/>
    <w:lsdException w:name="footer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OC2">
    <w:name w:val="toc 2"/>
    <w:basedOn w:val="Normal"/>
    <w:next w:val="Normal"/>
    <w:autoRedefine/>
    <w:uiPriority w:val="39"/>
    <w:rsid w:val="00C0657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0657D"/>
    <w:pPr>
      <w:spacing w:after="100"/>
      <w:ind w:left="480"/>
    </w:pPr>
  </w:style>
  <w:style w:type="paragraph" w:styleId="Header">
    <w:name w:val="header"/>
    <w:basedOn w:val="Normal"/>
    <w:link w:val="HeaderChar"/>
    <w:rsid w:val="007216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21662"/>
  </w:style>
  <w:style w:type="paragraph" w:styleId="Footer">
    <w:name w:val="footer"/>
    <w:basedOn w:val="Normal"/>
    <w:link w:val="FooterChar"/>
    <w:uiPriority w:val="99"/>
    <w:rsid w:val="007216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bc-doctors.com/acidobazna-ravnoteza-i-kompenzacijski-mehanizmi" TargetMode="External"/><Relationship Id="rId21" Type="http://schemas.openxmlformats.org/officeDocument/2006/relationships/hyperlink" Target="https://www.merckmanuals.com/professional/endocrine-and-metabolic-disorders/acid-base-regulation-and-disorders/acid-base-regulation" TargetMode="External"/><Relationship Id="rId42" Type="http://schemas.openxmlformats.org/officeDocument/2006/relationships/hyperlink" Target="https://www.abc-doctors.com/acidobazna-ravnoteza-i-kompenzacijski-mehanizmi" TargetMode="External"/><Relationship Id="rId47" Type="http://schemas.openxmlformats.org/officeDocument/2006/relationships/hyperlink" Target="https://www.abc-doctors.com/acidobazna-ravnoteza-i-kompenzacijski-mehanizmi" TargetMode="External"/><Relationship Id="rId63" Type="http://schemas.openxmlformats.org/officeDocument/2006/relationships/hyperlink" Target="https://www.merckmanuals.com/professional/endocrine-and-metabolic-disorders/acid-base-regulation-and-disorders/acid-base-regulation" TargetMode="External"/><Relationship Id="rId68" Type="http://schemas.openxmlformats.org/officeDocument/2006/relationships/hyperlink" Target="https://www.ncbi.nlm.nih.gov/books/NBK507807/" TargetMode="External"/><Relationship Id="rId16" Type="http://schemas.openxmlformats.org/officeDocument/2006/relationships/hyperlink" Target="https://www.abc-doctors.com/acidobazna-ravnoteza-i-kompenzacijski-mehanizmi" TargetMode="External"/><Relationship Id="rId11" Type="http://schemas.openxmlformats.org/officeDocument/2006/relationships/hyperlink" Target="https://www.abc-doctors.com/acidobazna-ravnoteza-i-kompenzacijski-mehanizmi" TargetMode="External"/><Relationship Id="rId24" Type="http://schemas.openxmlformats.org/officeDocument/2006/relationships/hyperlink" Target="https://www.abc-doctors.com/acidobazna-ravnoteza-i-kompenzacijski-mehanizmi" TargetMode="External"/><Relationship Id="rId32" Type="http://schemas.openxmlformats.org/officeDocument/2006/relationships/hyperlink" Target="https://www.merckmanuals.com/professional/endocrine-and-metabolic-disorders/acid-base-regulation-and-disorders/acid-base-regulation" TargetMode="External"/><Relationship Id="rId37" Type="http://schemas.openxmlformats.org/officeDocument/2006/relationships/hyperlink" Target="https://www.abc-doctors.com/acidobazna-ravnoteza-i-kompenzacijski-mehanizmi" TargetMode="External"/><Relationship Id="rId40" Type="http://schemas.openxmlformats.org/officeDocument/2006/relationships/hyperlink" Target="https://medschool.co/tests/arterial-blood-gas/metabolic-acidosis" TargetMode="External"/><Relationship Id="rId45" Type="http://schemas.openxmlformats.org/officeDocument/2006/relationships/hyperlink" Target="https://www.abc-doctors.com/acidobazna-ravnoteza-i-kompenzacijski-mehanizmi" TargetMode="External"/><Relationship Id="rId53" Type="http://schemas.openxmlformats.org/officeDocument/2006/relationships/hyperlink" Target="https://www.abc-doctors.com/acidobazna-ravnoteza-i-kompenzacijski-mehanizmi" TargetMode="External"/><Relationship Id="rId58" Type="http://schemas.openxmlformats.org/officeDocument/2006/relationships/hyperlink" Target="https://bs.wikipedia.org/wiki/Kiselinsko-bazna_ravnote%C5%BEa" TargetMode="External"/><Relationship Id="rId66" Type="http://schemas.openxmlformats.org/officeDocument/2006/relationships/hyperlink" Target="https://www.ncbi.nlm.nih.gov/books/NBK507807/" TargetMode="External"/><Relationship Id="rId74" Type="http://schemas.openxmlformats.org/officeDocument/2006/relationships/hyperlink" Target="https://www.ncbi.nlm.nih.gov/books/NBK545269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merckmanuals.com/professional/endocrine-and-metabolic-disorders/acid-base-regulation-and-disorders/acid-base-regulation" TargetMode="External"/><Relationship Id="rId19" Type="http://schemas.openxmlformats.org/officeDocument/2006/relationships/hyperlink" Target="https://www.merckmanuals.com/professional/endocrine-and-metabolic-disorders/acid-base-regulation-and-disorders/acid-base-regulation" TargetMode="External"/><Relationship Id="rId14" Type="http://schemas.openxmlformats.org/officeDocument/2006/relationships/hyperlink" Target="https://www.merckmanuals.com/professional/endocrine-and-metabolic-disorders/acid-base-regulation-and-disorders/acid-base-regulation" TargetMode="External"/><Relationship Id="rId22" Type="http://schemas.openxmlformats.org/officeDocument/2006/relationships/hyperlink" Target="https://www.abc-doctors.com/acidobazna-ravnoteza-i-kompenzacijski-mehanizmi" TargetMode="External"/><Relationship Id="rId27" Type="http://schemas.openxmlformats.org/officeDocument/2006/relationships/hyperlink" Target="https://www.merckmanuals.com/professional/endocrine-and-metabolic-disorders/acid-base-regulation-and-disorders/acid-base-regulation" TargetMode="External"/><Relationship Id="rId30" Type="http://schemas.openxmlformats.org/officeDocument/2006/relationships/hyperlink" Target="https://www.merckmanuals.com/professional/endocrine-and-metabolic-disorders/acid-base-regulation-and-disorders/acid-base-regulation" TargetMode="External"/><Relationship Id="rId35" Type="http://schemas.openxmlformats.org/officeDocument/2006/relationships/hyperlink" Target="https://bs.wikipedia.org/wiki/Kiselinsko-bazna_ravnote%C5%BEa" TargetMode="External"/><Relationship Id="rId43" Type="http://schemas.openxmlformats.org/officeDocument/2006/relationships/hyperlink" Target="https://www.abc-doctors.com/acidobazna-ravnoteza-i-kompenzacijski-mehanizmi" TargetMode="External"/><Relationship Id="rId48" Type="http://schemas.openxmlformats.org/officeDocument/2006/relationships/hyperlink" Target="https://www.abc-doctors.com/acidobazna-ravnoteza-i-kompenzacijski-mehanizmi" TargetMode="External"/><Relationship Id="rId56" Type="http://schemas.openxmlformats.org/officeDocument/2006/relationships/hyperlink" Target="https://bs.wikipedia.org/wiki/Kiselinsko-bazna_ravnote%C5%BEa" TargetMode="External"/><Relationship Id="rId64" Type="http://schemas.openxmlformats.org/officeDocument/2006/relationships/hyperlink" Target="https://www.merckmanuals.com/professional/endocrine-and-metabolic-disorders/acid-base-regulation-and-disorders/acid-base-regulation" TargetMode="External"/><Relationship Id="rId69" Type="http://schemas.openxmlformats.org/officeDocument/2006/relationships/hyperlink" Target="https://www.ncbi.nlm.nih.gov/books/NBK507807/" TargetMode="External"/><Relationship Id="rId77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www.abc-doctors.com/acidobazna-ravnoteza-i-kompenzacijski-mehanizmi" TargetMode="External"/><Relationship Id="rId72" Type="http://schemas.openxmlformats.org/officeDocument/2006/relationships/hyperlink" Target="https://medschool.co/tests/arterial-blood-gas/metabolic-acidosi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bc-doctors.com/acidobazna-ravnoteza-i-kompenzacijski-mehanizmi" TargetMode="External"/><Relationship Id="rId17" Type="http://schemas.openxmlformats.org/officeDocument/2006/relationships/hyperlink" Target="https://www.ncbi.nlm.nih.gov/books/NBK507807/" TargetMode="External"/><Relationship Id="rId25" Type="http://schemas.openxmlformats.org/officeDocument/2006/relationships/hyperlink" Target="https://www.merckmanuals.com/professional/endocrine-and-metabolic-disorders/acid-base-regulation-and-disorders/acid-base-regulation" TargetMode="External"/><Relationship Id="rId33" Type="http://schemas.openxmlformats.org/officeDocument/2006/relationships/hyperlink" Target="https://www.merckmanuals.com/professional/endocrine-and-metabolic-disorders/acid-base-regulation-and-disorders/acid-base-regulation" TargetMode="External"/><Relationship Id="rId38" Type="http://schemas.openxmlformats.org/officeDocument/2006/relationships/hyperlink" Target="https://www.abc-doctors.com/acidobazna-ravnoteza-i-kompenzacijski-mehanizmi" TargetMode="External"/><Relationship Id="rId46" Type="http://schemas.openxmlformats.org/officeDocument/2006/relationships/hyperlink" Target="https://www.abc-doctors.com/acidobazna-ravnoteza-i-kompenzacijski-mehanizmi" TargetMode="External"/><Relationship Id="rId59" Type="http://schemas.openxmlformats.org/officeDocument/2006/relationships/hyperlink" Target="https://www.merckmanuals.com/professional/endocrine-and-metabolic-disorders/acid-base-regulation-and-disorders/acid-base-regulation" TargetMode="External"/><Relationship Id="rId67" Type="http://schemas.openxmlformats.org/officeDocument/2006/relationships/hyperlink" Target="https://www.ncbi.nlm.nih.gov/books/NBK507807/" TargetMode="External"/><Relationship Id="rId20" Type="http://schemas.openxmlformats.org/officeDocument/2006/relationships/hyperlink" Target="https://www.merckmanuals.com/professional/endocrine-and-metabolic-disorders/acid-base-regulation-and-disorders/acid-base-regulation" TargetMode="External"/><Relationship Id="rId41" Type="http://schemas.openxmlformats.org/officeDocument/2006/relationships/hyperlink" Target="https://www.abc-doctors.com/acidobazna-ravnoteza-i-kompenzacijski-mehanizmi" TargetMode="External"/><Relationship Id="rId54" Type="http://schemas.openxmlformats.org/officeDocument/2006/relationships/hyperlink" Target="https://www.abc-doctors.com/acidobazna-ravnoteza-i-kompenzacijski-mehanizmi" TargetMode="External"/><Relationship Id="rId62" Type="http://schemas.openxmlformats.org/officeDocument/2006/relationships/hyperlink" Target="https://www.merckmanuals.com/professional/endocrine-and-metabolic-disorders/acid-base-regulation-and-disorders/acid-base-regulation" TargetMode="External"/><Relationship Id="rId70" Type="http://schemas.openxmlformats.org/officeDocument/2006/relationships/hyperlink" Target="https://www.ncbi.nlm.nih.gov/books/NBK507807/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cbi.nlm.nih.gov/books/NBK507807/" TargetMode="External"/><Relationship Id="rId23" Type="http://schemas.openxmlformats.org/officeDocument/2006/relationships/hyperlink" Target="https://bs.wikipedia.org/wiki/Kiselinsko-bazna_ravnote%C5%BEa" TargetMode="External"/><Relationship Id="rId28" Type="http://schemas.openxmlformats.org/officeDocument/2006/relationships/hyperlink" Target="https://www.merckmanuals.com/professional/endocrine-and-metabolic-disorders/acid-base-regulation-and-disorders/acid-base-regulation" TargetMode="External"/><Relationship Id="rId36" Type="http://schemas.openxmlformats.org/officeDocument/2006/relationships/hyperlink" Target="https://www.abc-doctors.com/acidobazna-ravnoteza-i-kompenzacijski-mehanizmi" TargetMode="External"/><Relationship Id="rId49" Type="http://schemas.openxmlformats.org/officeDocument/2006/relationships/hyperlink" Target="https://www.abc-doctors.com/acidobazna-ravnoteza-i-kompenzacijski-mehanizmi" TargetMode="External"/><Relationship Id="rId57" Type="http://schemas.openxmlformats.org/officeDocument/2006/relationships/hyperlink" Target="https://bs.wikipedia.org/wiki/Kiselinsko-bazna_ravnote%C5%BEa" TargetMode="External"/><Relationship Id="rId10" Type="http://schemas.openxmlformats.org/officeDocument/2006/relationships/hyperlink" Target="https://www.abc-doctors.com/acidobazna-ravnoteza-i-kompenzacijski-mehanizmi" TargetMode="External"/><Relationship Id="rId31" Type="http://schemas.openxmlformats.org/officeDocument/2006/relationships/hyperlink" Target="https://www.merckmanuals.com/professional/endocrine-and-metabolic-disorders/acid-base-regulation-and-disorders/acid-base-regulation" TargetMode="External"/><Relationship Id="rId44" Type="http://schemas.openxmlformats.org/officeDocument/2006/relationships/hyperlink" Target="https://www.abc-doctors.com/acidobazna-ravnoteza-i-kompenzacijski-mehanizmi" TargetMode="External"/><Relationship Id="rId52" Type="http://schemas.openxmlformats.org/officeDocument/2006/relationships/hyperlink" Target="https://www.abc-doctors.com/acidobazna-ravnoteza-i-kompenzacijski-mehanizmi" TargetMode="External"/><Relationship Id="rId60" Type="http://schemas.openxmlformats.org/officeDocument/2006/relationships/hyperlink" Target="https://www.merckmanuals.com/professional/endocrine-and-metabolic-disorders/acid-base-regulation-and-disorders/acid-base-regulation" TargetMode="External"/><Relationship Id="rId65" Type="http://schemas.openxmlformats.org/officeDocument/2006/relationships/hyperlink" Target="https://www.merckmanuals.com/professional/endocrine-and-metabolic-disorders/acid-base-regulation-and-disorders/acid-base-regulation" TargetMode="External"/><Relationship Id="rId73" Type="http://schemas.openxmlformats.org/officeDocument/2006/relationships/hyperlink" Target="https://www.ncbi.nlm.nih.gov/books/NBK5452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c-doctors.com/acidobazna-ravnoteza-i-kompenzacijski-mehanizmi" TargetMode="External"/><Relationship Id="rId13" Type="http://schemas.openxmlformats.org/officeDocument/2006/relationships/hyperlink" Target="https://www.abc-doctors.com/acidobazna-ravnoteza-i-kompenzacijski-mehanizmi" TargetMode="External"/><Relationship Id="rId18" Type="http://schemas.openxmlformats.org/officeDocument/2006/relationships/hyperlink" Target="https://www.abc-doctors.com/acidobazna-ravnoteza-i-kompenzacijski-mehanizmi" TargetMode="External"/><Relationship Id="rId39" Type="http://schemas.openxmlformats.org/officeDocument/2006/relationships/hyperlink" Target="https://www.ncbi.nlm.nih.gov/books/NBK545269/" TargetMode="External"/><Relationship Id="rId34" Type="http://schemas.openxmlformats.org/officeDocument/2006/relationships/hyperlink" Target="https://www.merckmanuals.com/professional/endocrine-and-metabolic-disorders/acid-base-regulation-and-disorders/acid-base-regulation" TargetMode="External"/><Relationship Id="rId50" Type="http://schemas.openxmlformats.org/officeDocument/2006/relationships/hyperlink" Target="https://www.abc-doctors.com/acidobazna-ravnoteza-i-kompenzacijski-mehanizmi" TargetMode="External"/><Relationship Id="rId55" Type="http://schemas.openxmlformats.org/officeDocument/2006/relationships/hyperlink" Target="https://www.abc-doctors.com/acidobazna-ravnoteza-i-kompenzacijski-mehanizmi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medschool.co/tests/arterial-blood-gas/metabolic-acidosi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bc-doctors.com/acidobazna-ravnoteza-i-kompenzacijski-mehaniz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5638-D971-40C9-AAF0-9A0A0E1E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4513</Words>
  <Characters>25726</Characters>
  <Application>Microsoft Office Word</Application>
  <DocSecurity>0</DocSecurity>
  <Lines>214</Lines>
  <Paragraphs>60</Paragraphs>
  <ScaleCrop>false</ScaleCrop>
  <Company/>
  <LinksUpToDate>false</LinksUpToDate>
  <CharactersWithSpaces>30179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Pavle Markus</cp:lastModifiedBy>
  <cp:revision>79</cp:revision>
  <dcterms:created xsi:type="dcterms:W3CDTF">2025-10-28T21:45:00Z</dcterms:created>
  <dcterms:modified xsi:type="dcterms:W3CDTF">2025-11-08T18:30:00Z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